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D29B" w14:textId="23CCCDD6" w:rsidR="00346466" w:rsidRPr="00886A19" w:rsidRDefault="008361B0" w:rsidP="00217D45">
      <w:pPr>
        <w:pStyle w:val="Titre"/>
        <w:shd w:val="clear" w:color="auto" w:fill="AEAAAA" w:themeFill="background2" w:themeFillShade="BF"/>
        <w:spacing w:after="0"/>
        <w:ind w:right="-286" w:hanging="284"/>
        <w:contextualSpacing/>
        <w:rPr>
          <w:rFonts w:asciiTheme="majorHAnsi" w:hAnsiTheme="majorHAnsi" w:cstheme="majorHAnsi"/>
          <w:sz w:val="18"/>
          <w:szCs w:val="18"/>
          <w:lang w:val="fr-FR"/>
        </w:rPr>
      </w:pPr>
      <w:bookmarkStart w:id="0" w:name="_Hlk43214506"/>
      <w:bookmarkEnd w:id="0"/>
      <w:r w:rsidRPr="00886A19">
        <w:rPr>
          <w:rFonts w:asciiTheme="majorHAnsi" w:hAnsiTheme="majorHAnsi" w:cstheme="majorHAnsi"/>
          <w:sz w:val="18"/>
          <w:szCs w:val="18"/>
          <w:lang w:val="fr-FR"/>
        </w:rPr>
        <w:t>C</w:t>
      </w:r>
      <w:r w:rsidR="00C41BE2" w:rsidRPr="00886A19">
        <w:rPr>
          <w:rFonts w:asciiTheme="majorHAnsi" w:hAnsiTheme="majorHAnsi" w:cstheme="majorHAnsi"/>
          <w:sz w:val="18"/>
          <w:szCs w:val="18"/>
          <w:lang w:val="fr-FR"/>
        </w:rPr>
        <w:t>urriculum</w:t>
      </w:r>
      <w:r w:rsidRPr="00886A19">
        <w:rPr>
          <w:rFonts w:asciiTheme="majorHAnsi" w:hAnsiTheme="majorHAnsi" w:cstheme="majorHAnsi"/>
          <w:sz w:val="18"/>
          <w:szCs w:val="18"/>
          <w:lang w:val="fr-FR"/>
        </w:rPr>
        <w:t xml:space="preserve"> V</w:t>
      </w:r>
      <w:r w:rsidR="00C41BE2" w:rsidRPr="00886A19">
        <w:rPr>
          <w:rFonts w:asciiTheme="majorHAnsi" w:hAnsiTheme="majorHAnsi" w:cstheme="majorHAnsi"/>
          <w:sz w:val="18"/>
          <w:szCs w:val="18"/>
          <w:lang w:val="fr-FR"/>
        </w:rPr>
        <w:t>itae</w:t>
      </w:r>
      <w:r w:rsidRPr="00886A19">
        <w:rPr>
          <w:rFonts w:asciiTheme="majorHAnsi" w:hAnsiTheme="majorHAnsi" w:cstheme="majorHAnsi"/>
          <w:sz w:val="18"/>
          <w:szCs w:val="18"/>
          <w:lang w:val="fr-FR"/>
        </w:rPr>
        <w:t xml:space="preserve"> (C</w:t>
      </w:r>
      <w:r w:rsidR="00910836" w:rsidRPr="00886A19">
        <w:rPr>
          <w:rFonts w:asciiTheme="majorHAnsi" w:hAnsiTheme="majorHAnsi" w:cstheme="majorHAnsi"/>
          <w:sz w:val="18"/>
          <w:szCs w:val="18"/>
          <w:lang w:val="fr-FR"/>
        </w:rPr>
        <w:t>V)</w:t>
      </w:r>
    </w:p>
    <w:p w14:paraId="695A8B95" w14:textId="4DB15DFF" w:rsidR="00C41BE2" w:rsidRPr="00886A19" w:rsidRDefault="00C41BE2" w:rsidP="00C41BE2">
      <w:pPr>
        <w:spacing w:after="0" w:line="240" w:lineRule="auto"/>
        <w:contextualSpacing/>
        <w:rPr>
          <w:rFonts w:asciiTheme="majorHAnsi" w:hAnsiTheme="majorHAnsi" w:cstheme="majorHAnsi"/>
          <w:sz w:val="18"/>
          <w:szCs w:val="18"/>
          <w:lang w:val="fr-FR" w:eastAsia="en-GB"/>
        </w:rPr>
      </w:pPr>
    </w:p>
    <w:tbl>
      <w:tblPr>
        <w:tblStyle w:val="Grilledetableauclaire"/>
        <w:tblW w:w="9747" w:type="dxa"/>
        <w:tblLook w:val="04A0" w:firstRow="1" w:lastRow="0" w:firstColumn="1" w:lastColumn="0" w:noHBand="0" w:noVBand="1"/>
      </w:tblPr>
      <w:tblGrid>
        <w:gridCol w:w="1384"/>
        <w:gridCol w:w="936"/>
        <w:gridCol w:w="116"/>
        <w:gridCol w:w="2437"/>
        <w:gridCol w:w="1160"/>
        <w:gridCol w:w="58"/>
        <w:gridCol w:w="1219"/>
        <w:gridCol w:w="2437"/>
      </w:tblGrid>
      <w:tr w:rsidR="00F5156F" w:rsidRPr="00886A19" w14:paraId="2AD13553" w14:textId="77777777" w:rsidTr="004E315F">
        <w:trPr>
          <w:trHeight w:val="20"/>
        </w:trPr>
        <w:tc>
          <w:tcPr>
            <w:tcW w:w="2320" w:type="dxa"/>
            <w:gridSpan w:val="2"/>
          </w:tcPr>
          <w:p w14:paraId="16B93790"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Rôle proposé dans la mission</w:t>
            </w:r>
          </w:p>
        </w:tc>
        <w:tc>
          <w:tcPr>
            <w:tcW w:w="7427" w:type="dxa"/>
            <w:gridSpan w:val="6"/>
            <w:vAlign w:val="center"/>
          </w:tcPr>
          <w:p w14:paraId="5A954050" w14:textId="0C9FC86C" w:rsidR="00F5156F" w:rsidRPr="00886A19" w:rsidRDefault="00D30827" w:rsidP="004E315F">
            <w:pPr>
              <w:autoSpaceDE w:val="0"/>
              <w:autoSpaceDN w:val="0"/>
              <w:adjustRightInd w:val="0"/>
              <w:rPr>
                <w:rFonts w:asciiTheme="majorHAnsi" w:hAnsiTheme="majorHAnsi" w:cstheme="majorHAnsi"/>
                <w:sz w:val="20"/>
                <w:szCs w:val="20"/>
                <w:lang w:val="fr-FR"/>
              </w:rPr>
            </w:pPr>
            <w:r>
              <w:rPr>
                <w:rFonts w:asciiTheme="majorHAnsi" w:hAnsiTheme="majorHAnsi" w:cstheme="majorHAnsi"/>
                <w:sz w:val="20"/>
                <w:szCs w:val="20"/>
                <w:lang w:val="fr-FR"/>
              </w:rPr>
              <w:t>Consultant</w:t>
            </w:r>
          </w:p>
        </w:tc>
      </w:tr>
      <w:tr w:rsidR="00F5156F" w:rsidRPr="00886A19" w14:paraId="7593586F" w14:textId="77777777" w:rsidTr="004E315F">
        <w:trPr>
          <w:trHeight w:val="20"/>
        </w:trPr>
        <w:tc>
          <w:tcPr>
            <w:tcW w:w="2320" w:type="dxa"/>
            <w:gridSpan w:val="2"/>
          </w:tcPr>
          <w:p w14:paraId="36F77916"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Catégorie</w:t>
            </w:r>
          </w:p>
        </w:tc>
        <w:tc>
          <w:tcPr>
            <w:tcW w:w="7427" w:type="dxa"/>
            <w:gridSpan w:val="6"/>
            <w:vAlign w:val="center"/>
          </w:tcPr>
          <w:p w14:paraId="4EED02DB"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Senior</w:t>
            </w:r>
          </w:p>
        </w:tc>
      </w:tr>
      <w:tr w:rsidR="00F5156F" w:rsidRPr="00886A19" w14:paraId="13205FFC" w14:textId="77777777" w:rsidTr="004E315F">
        <w:trPr>
          <w:trHeight w:val="20"/>
        </w:trPr>
        <w:tc>
          <w:tcPr>
            <w:tcW w:w="2320" w:type="dxa"/>
            <w:gridSpan w:val="2"/>
          </w:tcPr>
          <w:p w14:paraId="4ECB0006"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 xml:space="preserve">Nom </w:t>
            </w:r>
          </w:p>
        </w:tc>
        <w:tc>
          <w:tcPr>
            <w:tcW w:w="3713" w:type="dxa"/>
            <w:gridSpan w:val="3"/>
          </w:tcPr>
          <w:p w14:paraId="5CCCD5D2" w14:textId="77777777" w:rsidR="00F5156F" w:rsidRPr="00886A19" w:rsidRDefault="00F5156F" w:rsidP="004E315F">
            <w:pPr>
              <w:autoSpaceDE w:val="0"/>
              <w:autoSpaceDN w:val="0"/>
              <w:adjustRightInd w:val="0"/>
              <w:rPr>
                <w:rFonts w:asciiTheme="majorHAnsi" w:hAnsiTheme="majorHAnsi" w:cstheme="majorHAnsi"/>
                <w:b/>
                <w:bCs/>
                <w:sz w:val="28"/>
                <w:szCs w:val="28"/>
                <w:lang w:val="fr-FR"/>
              </w:rPr>
            </w:pPr>
            <w:r w:rsidRPr="00886A19">
              <w:rPr>
                <w:rFonts w:asciiTheme="majorHAnsi" w:hAnsiTheme="majorHAnsi" w:cstheme="majorHAnsi"/>
                <w:b/>
                <w:bCs/>
                <w:sz w:val="28"/>
                <w:szCs w:val="28"/>
                <w:lang w:val="fr-FR"/>
              </w:rPr>
              <w:t>RANDRIANIRINA</w:t>
            </w:r>
          </w:p>
        </w:tc>
        <w:tc>
          <w:tcPr>
            <w:tcW w:w="3714" w:type="dxa"/>
            <w:gridSpan w:val="3"/>
            <w:vMerge w:val="restart"/>
          </w:tcPr>
          <w:p w14:paraId="3933CBDB" w14:textId="77777777" w:rsidR="00F5156F" w:rsidRPr="00886A19" w:rsidRDefault="00F5156F" w:rsidP="004E315F">
            <w:pPr>
              <w:autoSpaceDE w:val="0"/>
              <w:autoSpaceDN w:val="0"/>
              <w:adjustRightInd w:val="0"/>
              <w:rPr>
                <w:rFonts w:asciiTheme="majorHAnsi" w:hAnsiTheme="majorHAnsi" w:cstheme="majorHAnsi"/>
                <w:b/>
                <w:bCs/>
                <w:sz w:val="28"/>
                <w:szCs w:val="28"/>
                <w:lang w:val="fr-FR"/>
              </w:rPr>
            </w:pPr>
          </w:p>
        </w:tc>
      </w:tr>
      <w:tr w:rsidR="00F5156F" w:rsidRPr="00886A19" w14:paraId="3F0545AE" w14:textId="77777777" w:rsidTr="004E315F">
        <w:trPr>
          <w:trHeight w:val="20"/>
        </w:trPr>
        <w:tc>
          <w:tcPr>
            <w:tcW w:w="2320" w:type="dxa"/>
            <w:gridSpan w:val="2"/>
          </w:tcPr>
          <w:p w14:paraId="5C0F0EB4"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Prénom</w:t>
            </w:r>
          </w:p>
        </w:tc>
        <w:tc>
          <w:tcPr>
            <w:tcW w:w="3713" w:type="dxa"/>
            <w:gridSpan w:val="3"/>
          </w:tcPr>
          <w:p w14:paraId="48B3E628" w14:textId="77777777" w:rsidR="00F5156F" w:rsidRPr="00886A19" w:rsidRDefault="00F5156F" w:rsidP="004E315F">
            <w:pPr>
              <w:autoSpaceDE w:val="0"/>
              <w:autoSpaceDN w:val="0"/>
              <w:adjustRightInd w:val="0"/>
              <w:rPr>
                <w:rFonts w:asciiTheme="majorHAnsi" w:hAnsiTheme="majorHAnsi" w:cstheme="majorHAnsi"/>
                <w:bCs/>
                <w:sz w:val="20"/>
                <w:szCs w:val="20"/>
                <w:lang w:val="fr-FR"/>
              </w:rPr>
            </w:pPr>
            <w:r w:rsidRPr="00886A19">
              <w:rPr>
                <w:rFonts w:asciiTheme="majorHAnsi" w:hAnsiTheme="majorHAnsi" w:cstheme="majorHAnsi"/>
                <w:b/>
                <w:bCs/>
                <w:sz w:val="28"/>
                <w:szCs w:val="28"/>
                <w:lang w:val="fr-FR"/>
              </w:rPr>
              <w:t>Paul</w:t>
            </w:r>
          </w:p>
        </w:tc>
        <w:tc>
          <w:tcPr>
            <w:tcW w:w="3714" w:type="dxa"/>
            <w:gridSpan w:val="3"/>
            <w:vMerge/>
          </w:tcPr>
          <w:p w14:paraId="38917369" w14:textId="77777777" w:rsidR="00F5156F" w:rsidRPr="00886A19" w:rsidRDefault="00F5156F" w:rsidP="004E315F">
            <w:pPr>
              <w:autoSpaceDE w:val="0"/>
              <w:autoSpaceDN w:val="0"/>
              <w:adjustRightInd w:val="0"/>
              <w:rPr>
                <w:rFonts w:asciiTheme="majorHAnsi" w:hAnsiTheme="majorHAnsi" w:cstheme="majorHAnsi"/>
                <w:bCs/>
                <w:sz w:val="20"/>
                <w:szCs w:val="20"/>
                <w:lang w:val="fr-FR"/>
              </w:rPr>
            </w:pPr>
          </w:p>
        </w:tc>
      </w:tr>
      <w:tr w:rsidR="00F5156F" w:rsidRPr="00886A19" w14:paraId="33EB7D76" w14:textId="77777777" w:rsidTr="004E315F">
        <w:trPr>
          <w:trHeight w:val="20"/>
        </w:trPr>
        <w:tc>
          <w:tcPr>
            <w:tcW w:w="2320" w:type="dxa"/>
            <w:gridSpan w:val="2"/>
          </w:tcPr>
          <w:p w14:paraId="484F0970"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Date de naissance</w:t>
            </w:r>
          </w:p>
        </w:tc>
        <w:tc>
          <w:tcPr>
            <w:tcW w:w="7427" w:type="dxa"/>
            <w:gridSpan w:val="6"/>
          </w:tcPr>
          <w:p w14:paraId="1B29F6BD" w14:textId="77777777" w:rsidR="00F5156F" w:rsidRPr="00886A19" w:rsidRDefault="00F5156F" w:rsidP="004E315F">
            <w:pPr>
              <w:autoSpaceDE w:val="0"/>
              <w:autoSpaceDN w:val="0"/>
              <w:adjustRightInd w:val="0"/>
              <w:rPr>
                <w:rFonts w:asciiTheme="majorHAnsi" w:hAnsiTheme="majorHAnsi" w:cstheme="majorHAnsi"/>
                <w:b/>
                <w:bCs/>
                <w:sz w:val="20"/>
                <w:szCs w:val="20"/>
                <w:lang w:val="fr-FR"/>
              </w:rPr>
            </w:pPr>
            <w:r w:rsidRPr="00886A19">
              <w:rPr>
                <w:rFonts w:asciiTheme="majorHAnsi" w:hAnsiTheme="majorHAnsi" w:cstheme="majorHAnsi"/>
                <w:sz w:val="20"/>
                <w:szCs w:val="20"/>
                <w:lang w:val="fr-FR"/>
              </w:rPr>
              <w:t xml:space="preserve">11 Août 1965                                                     </w:t>
            </w:r>
            <w:r w:rsidRPr="00886A19">
              <w:rPr>
                <w:rFonts w:asciiTheme="majorHAnsi" w:hAnsiTheme="majorHAnsi" w:cstheme="majorHAnsi"/>
                <w:b/>
                <w:sz w:val="20"/>
                <w:szCs w:val="20"/>
                <w:lang w:val="fr-FR"/>
              </w:rPr>
              <w:t>Nationalité</w:t>
            </w:r>
            <w:r w:rsidRPr="00886A19">
              <w:rPr>
                <w:rFonts w:asciiTheme="majorHAnsi" w:hAnsiTheme="majorHAnsi" w:cstheme="majorHAnsi"/>
                <w:sz w:val="20"/>
                <w:szCs w:val="20"/>
                <w:lang w:val="fr-FR"/>
              </w:rPr>
              <w:t> : Malgache</w:t>
            </w:r>
          </w:p>
        </w:tc>
      </w:tr>
      <w:tr w:rsidR="00F5156F" w:rsidRPr="00886A19" w14:paraId="479C6CE5" w14:textId="77777777" w:rsidTr="004E315F">
        <w:trPr>
          <w:trHeight w:val="20"/>
        </w:trPr>
        <w:tc>
          <w:tcPr>
            <w:tcW w:w="2320" w:type="dxa"/>
            <w:gridSpan w:val="2"/>
          </w:tcPr>
          <w:p w14:paraId="6C38F8AC"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Passeport</w:t>
            </w:r>
          </w:p>
        </w:tc>
        <w:tc>
          <w:tcPr>
            <w:tcW w:w="7427" w:type="dxa"/>
            <w:gridSpan w:val="6"/>
          </w:tcPr>
          <w:p w14:paraId="60A8D266" w14:textId="77777777" w:rsidR="00F5156F" w:rsidRPr="00886A19" w:rsidRDefault="00F5156F" w:rsidP="004E315F">
            <w:pPr>
              <w:autoSpaceDE w:val="0"/>
              <w:autoSpaceDN w:val="0"/>
              <w:adjustRightInd w:val="0"/>
              <w:rPr>
                <w:rFonts w:asciiTheme="majorHAnsi" w:hAnsiTheme="majorHAnsi" w:cstheme="majorHAnsi"/>
                <w:sz w:val="20"/>
                <w:szCs w:val="20"/>
                <w:lang w:val="fr-FR"/>
              </w:rPr>
            </w:pPr>
          </w:p>
        </w:tc>
      </w:tr>
      <w:tr w:rsidR="00F5156F" w:rsidRPr="00CC2261" w14:paraId="6E0D4412" w14:textId="77777777" w:rsidTr="004E315F">
        <w:trPr>
          <w:trHeight w:val="20"/>
        </w:trPr>
        <w:tc>
          <w:tcPr>
            <w:tcW w:w="2320" w:type="dxa"/>
            <w:gridSpan w:val="2"/>
          </w:tcPr>
          <w:p w14:paraId="570A5EDD"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Résidence</w:t>
            </w:r>
          </w:p>
        </w:tc>
        <w:tc>
          <w:tcPr>
            <w:tcW w:w="7427" w:type="dxa"/>
            <w:gridSpan w:val="6"/>
          </w:tcPr>
          <w:p w14:paraId="43E61DAD" w14:textId="77777777" w:rsidR="00F5156F" w:rsidRPr="00B909F5" w:rsidRDefault="00F5156F" w:rsidP="004E315F">
            <w:pPr>
              <w:autoSpaceDE w:val="0"/>
              <w:autoSpaceDN w:val="0"/>
              <w:adjustRightInd w:val="0"/>
              <w:rPr>
                <w:rFonts w:asciiTheme="majorHAnsi" w:hAnsiTheme="majorHAnsi" w:cstheme="majorHAnsi"/>
                <w:sz w:val="20"/>
                <w:szCs w:val="20"/>
                <w:lang w:val="en-US"/>
              </w:rPr>
            </w:pPr>
            <w:r w:rsidRPr="00B909F5">
              <w:rPr>
                <w:rFonts w:asciiTheme="majorHAnsi" w:hAnsiTheme="majorHAnsi" w:cstheme="majorHAnsi"/>
                <w:sz w:val="20"/>
                <w:szCs w:val="20"/>
                <w:lang w:val="en-US"/>
              </w:rPr>
              <w:t xml:space="preserve">IHB 05 </w:t>
            </w:r>
            <w:proofErr w:type="spellStart"/>
            <w:r w:rsidRPr="00B909F5">
              <w:rPr>
                <w:rFonts w:asciiTheme="majorHAnsi" w:hAnsiTheme="majorHAnsi" w:cstheme="majorHAnsi"/>
                <w:sz w:val="20"/>
                <w:szCs w:val="20"/>
                <w:lang w:val="en-US"/>
              </w:rPr>
              <w:t>Soamonina</w:t>
            </w:r>
            <w:proofErr w:type="spellEnd"/>
            <w:r w:rsidRPr="00B909F5">
              <w:rPr>
                <w:rFonts w:asciiTheme="majorHAnsi" w:hAnsiTheme="majorHAnsi" w:cstheme="majorHAnsi"/>
                <w:sz w:val="20"/>
                <w:szCs w:val="20"/>
                <w:lang w:val="en-US"/>
              </w:rPr>
              <w:t xml:space="preserve"> Ambohimanga Rova, 103 -Antananarivo </w:t>
            </w:r>
            <w:proofErr w:type="spellStart"/>
            <w:r w:rsidRPr="00B909F5">
              <w:rPr>
                <w:rFonts w:asciiTheme="majorHAnsi" w:hAnsiTheme="majorHAnsi" w:cstheme="majorHAnsi"/>
                <w:sz w:val="20"/>
                <w:szCs w:val="20"/>
                <w:lang w:val="en-US"/>
              </w:rPr>
              <w:t>Avaradrano</w:t>
            </w:r>
            <w:proofErr w:type="spellEnd"/>
            <w:r w:rsidRPr="00B909F5">
              <w:rPr>
                <w:rFonts w:asciiTheme="majorHAnsi" w:hAnsiTheme="majorHAnsi" w:cstheme="majorHAnsi"/>
                <w:sz w:val="20"/>
                <w:szCs w:val="20"/>
                <w:lang w:val="en-US"/>
              </w:rPr>
              <w:t>. Madagascar</w:t>
            </w:r>
          </w:p>
        </w:tc>
      </w:tr>
      <w:tr w:rsidR="00B22777" w:rsidRPr="00CC2261" w14:paraId="67A734AB" w14:textId="77777777" w:rsidTr="004E315F">
        <w:trPr>
          <w:trHeight w:val="20"/>
        </w:trPr>
        <w:tc>
          <w:tcPr>
            <w:tcW w:w="2320" w:type="dxa"/>
            <w:gridSpan w:val="2"/>
          </w:tcPr>
          <w:p w14:paraId="4DFA3A68" w14:textId="477FC613" w:rsidR="00B22777" w:rsidRPr="00886A19" w:rsidRDefault="00B22777" w:rsidP="00F5156F">
            <w:pPr>
              <w:pStyle w:val="Paragraphedeliste"/>
              <w:numPr>
                <w:ilvl w:val="0"/>
                <w:numId w:val="11"/>
              </w:numPr>
              <w:spacing w:after="0" w:line="240" w:lineRule="auto"/>
              <w:ind w:left="306"/>
              <w:rPr>
                <w:rFonts w:asciiTheme="majorHAnsi" w:hAnsiTheme="majorHAnsi" w:cstheme="majorHAnsi"/>
                <w:b/>
                <w:bCs/>
                <w:sz w:val="20"/>
                <w:szCs w:val="20"/>
              </w:rPr>
            </w:pPr>
            <w:r>
              <w:rPr>
                <w:rFonts w:asciiTheme="majorHAnsi" w:hAnsiTheme="majorHAnsi" w:cstheme="majorHAnsi"/>
                <w:b/>
                <w:bCs/>
                <w:sz w:val="20"/>
                <w:szCs w:val="20"/>
              </w:rPr>
              <w:t>Contact</w:t>
            </w:r>
          </w:p>
        </w:tc>
        <w:tc>
          <w:tcPr>
            <w:tcW w:w="7427" w:type="dxa"/>
            <w:gridSpan w:val="6"/>
          </w:tcPr>
          <w:p w14:paraId="139F770F" w14:textId="5480484C" w:rsidR="00B22777" w:rsidRPr="00B909F5" w:rsidRDefault="00B22777" w:rsidP="004E315F">
            <w:pPr>
              <w:autoSpaceDE w:val="0"/>
              <w:autoSpaceDN w:val="0"/>
              <w:adjustRightInd w:val="0"/>
              <w:rPr>
                <w:rFonts w:asciiTheme="majorHAnsi" w:hAnsiTheme="majorHAnsi" w:cstheme="majorHAnsi"/>
                <w:sz w:val="20"/>
                <w:szCs w:val="20"/>
                <w:lang w:val="en-US"/>
              </w:rPr>
            </w:pPr>
            <w:r w:rsidRPr="00B22777">
              <w:rPr>
                <w:rFonts w:asciiTheme="majorHAnsi" w:hAnsiTheme="majorHAnsi" w:cstheme="majorHAnsi"/>
                <w:b/>
                <w:bCs/>
                <w:sz w:val="20"/>
                <w:szCs w:val="20"/>
                <w:lang w:val="en-US"/>
              </w:rPr>
              <w:t>Tel:</w:t>
            </w:r>
            <w:r>
              <w:rPr>
                <w:rFonts w:asciiTheme="majorHAnsi" w:hAnsiTheme="majorHAnsi" w:cstheme="majorHAnsi"/>
                <w:sz w:val="20"/>
                <w:szCs w:val="20"/>
                <w:lang w:val="en-US"/>
              </w:rPr>
              <w:t xml:space="preserve"> +261 34 96 024 </w:t>
            </w:r>
            <w:proofErr w:type="gramStart"/>
            <w:r>
              <w:rPr>
                <w:rFonts w:asciiTheme="majorHAnsi" w:hAnsiTheme="majorHAnsi" w:cstheme="majorHAnsi"/>
                <w:sz w:val="20"/>
                <w:szCs w:val="20"/>
                <w:lang w:val="en-US"/>
              </w:rPr>
              <w:t xml:space="preserve">52  </w:t>
            </w:r>
            <w:proofErr w:type="spellStart"/>
            <w:r w:rsidR="005A6E46" w:rsidRPr="005A6E46">
              <w:rPr>
                <w:rFonts w:asciiTheme="majorHAnsi" w:hAnsiTheme="majorHAnsi" w:cstheme="majorHAnsi"/>
                <w:b/>
                <w:bCs/>
                <w:sz w:val="20"/>
                <w:szCs w:val="20"/>
                <w:lang w:val="en-US"/>
              </w:rPr>
              <w:t>Whatsapp</w:t>
            </w:r>
            <w:proofErr w:type="spellEnd"/>
            <w:proofErr w:type="gramEnd"/>
            <w:r w:rsidR="005A6E46">
              <w:rPr>
                <w:rFonts w:asciiTheme="majorHAnsi" w:hAnsiTheme="majorHAnsi" w:cstheme="majorHAnsi"/>
                <w:sz w:val="20"/>
                <w:szCs w:val="20"/>
                <w:lang w:val="en-US"/>
              </w:rPr>
              <w:t xml:space="preserve"> </w:t>
            </w:r>
            <w:r>
              <w:rPr>
                <w:rFonts w:asciiTheme="majorHAnsi" w:hAnsiTheme="majorHAnsi" w:cstheme="majorHAnsi"/>
                <w:sz w:val="20"/>
                <w:szCs w:val="20"/>
                <w:lang w:val="en-US"/>
              </w:rPr>
              <w:t xml:space="preserve"> </w:t>
            </w:r>
            <w:r w:rsidR="005A6E46">
              <w:rPr>
                <w:rFonts w:asciiTheme="majorHAnsi" w:hAnsiTheme="majorHAnsi" w:cstheme="majorHAnsi"/>
                <w:sz w:val="20"/>
                <w:szCs w:val="20"/>
                <w:lang w:val="en-US"/>
              </w:rPr>
              <w:t>+261 32 60 559 39</w:t>
            </w:r>
            <w:r>
              <w:rPr>
                <w:rFonts w:asciiTheme="majorHAnsi" w:hAnsiTheme="majorHAnsi" w:cstheme="majorHAnsi"/>
                <w:sz w:val="20"/>
                <w:szCs w:val="20"/>
                <w:lang w:val="en-US"/>
              </w:rPr>
              <w:t xml:space="preserve">    </w:t>
            </w:r>
            <w:r w:rsidRPr="00B22777">
              <w:rPr>
                <w:rFonts w:asciiTheme="majorHAnsi" w:hAnsiTheme="majorHAnsi" w:cstheme="majorHAnsi"/>
                <w:b/>
                <w:bCs/>
                <w:sz w:val="20"/>
                <w:szCs w:val="20"/>
                <w:lang w:val="en-US"/>
              </w:rPr>
              <w:t>Mail</w:t>
            </w:r>
            <w:r>
              <w:rPr>
                <w:rFonts w:asciiTheme="majorHAnsi" w:hAnsiTheme="majorHAnsi" w:cstheme="majorHAnsi"/>
                <w:sz w:val="20"/>
                <w:szCs w:val="20"/>
                <w:lang w:val="en-US"/>
              </w:rPr>
              <w:t>: nrinapaul@hotmail.com</w:t>
            </w:r>
          </w:p>
        </w:tc>
      </w:tr>
      <w:tr w:rsidR="00F5156F" w:rsidRPr="00886A19" w14:paraId="31CAF116" w14:textId="77777777" w:rsidTr="004E315F">
        <w:trPr>
          <w:trHeight w:val="340"/>
        </w:trPr>
        <w:tc>
          <w:tcPr>
            <w:tcW w:w="9747" w:type="dxa"/>
            <w:gridSpan w:val="8"/>
          </w:tcPr>
          <w:p w14:paraId="0DF958A9"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bCs/>
                <w:sz w:val="20"/>
                <w:szCs w:val="20"/>
              </w:rPr>
            </w:pPr>
            <w:r w:rsidRPr="00886A19">
              <w:rPr>
                <w:rFonts w:asciiTheme="majorHAnsi" w:hAnsiTheme="majorHAnsi" w:cstheme="majorHAnsi"/>
                <w:b/>
                <w:bCs/>
                <w:sz w:val="20"/>
                <w:szCs w:val="20"/>
              </w:rPr>
              <w:t>Education</w:t>
            </w:r>
          </w:p>
        </w:tc>
      </w:tr>
      <w:tr w:rsidR="00F5156F" w:rsidRPr="00886A19" w14:paraId="635F4FDC" w14:textId="77777777" w:rsidTr="004E315F">
        <w:trPr>
          <w:trHeight w:val="340"/>
        </w:trPr>
        <w:tc>
          <w:tcPr>
            <w:tcW w:w="1384" w:type="dxa"/>
          </w:tcPr>
          <w:p w14:paraId="518F9A7B" w14:textId="77777777" w:rsidR="00F5156F" w:rsidRPr="00886A19" w:rsidRDefault="00F5156F" w:rsidP="004E315F">
            <w:pPr>
              <w:autoSpaceDE w:val="0"/>
              <w:autoSpaceDN w:val="0"/>
              <w:adjustRightInd w:val="0"/>
              <w:jc w:val="center"/>
              <w:rPr>
                <w:rFonts w:asciiTheme="majorHAnsi" w:hAnsiTheme="majorHAnsi" w:cstheme="majorHAnsi"/>
                <w:b/>
                <w:bCs/>
                <w:sz w:val="20"/>
                <w:szCs w:val="20"/>
                <w:lang w:val="fr-FR"/>
              </w:rPr>
            </w:pPr>
            <w:r w:rsidRPr="00886A19">
              <w:rPr>
                <w:rFonts w:asciiTheme="majorHAnsi" w:hAnsiTheme="majorHAnsi" w:cstheme="majorHAnsi"/>
                <w:b/>
                <w:bCs/>
                <w:sz w:val="20"/>
                <w:szCs w:val="20"/>
                <w:lang w:val="fr-FR"/>
              </w:rPr>
              <w:t>ANNEE</w:t>
            </w:r>
          </w:p>
        </w:tc>
        <w:tc>
          <w:tcPr>
            <w:tcW w:w="4707" w:type="dxa"/>
            <w:gridSpan w:val="5"/>
          </w:tcPr>
          <w:p w14:paraId="0D263116" w14:textId="77777777" w:rsidR="00F5156F" w:rsidRPr="00886A19" w:rsidRDefault="00F5156F" w:rsidP="004E315F">
            <w:pPr>
              <w:autoSpaceDE w:val="0"/>
              <w:autoSpaceDN w:val="0"/>
              <w:adjustRightInd w:val="0"/>
              <w:jc w:val="center"/>
              <w:rPr>
                <w:rFonts w:asciiTheme="majorHAnsi" w:hAnsiTheme="majorHAnsi" w:cstheme="majorHAnsi"/>
                <w:b/>
                <w:bCs/>
                <w:sz w:val="20"/>
                <w:szCs w:val="20"/>
                <w:lang w:val="fr-FR"/>
              </w:rPr>
            </w:pPr>
            <w:r w:rsidRPr="00886A19">
              <w:rPr>
                <w:rFonts w:asciiTheme="majorHAnsi" w:hAnsiTheme="majorHAnsi" w:cstheme="majorHAnsi"/>
                <w:b/>
                <w:bCs/>
                <w:sz w:val="20"/>
                <w:szCs w:val="20"/>
                <w:lang w:val="fr-FR"/>
              </w:rPr>
              <w:t>INSTITUTION, PAYS</w:t>
            </w:r>
            <w:proofErr w:type="gramStart"/>
            <w:r w:rsidRPr="00886A19">
              <w:rPr>
                <w:rFonts w:asciiTheme="majorHAnsi" w:hAnsiTheme="majorHAnsi" w:cstheme="majorHAnsi"/>
                <w:b/>
                <w:bCs/>
                <w:sz w:val="20"/>
                <w:szCs w:val="20"/>
                <w:lang w:val="fr-FR"/>
              </w:rPr>
              <w:t>-  VILLE</w:t>
            </w:r>
            <w:proofErr w:type="gramEnd"/>
          </w:p>
        </w:tc>
        <w:tc>
          <w:tcPr>
            <w:tcW w:w="3656" w:type="dxa"/>
            <w:gridSpan w:val="2"/>
          </w:tcPr>
          <w:p w14:paraId="0D35C8A6" w14:textId="77777777" w:rsidR="00F5156F" w:rsidRPr="00886A19" w:rsidRDefault="00F5156F" w:rsidP="004E315F">
            <w:pPr>
              <w:autoSpaceDE w:val="0"/>
              <w:autoSpaceDN w:val="0"/>
              <w:adjustRightInd w:val="0"/>
              <w:jc w:val="center"/>
              <w:rPr>
                <w:rFonts w:asciiTheme="majorHAnsi" w:hAnsiTheme="majorHAnsi" w:cstheme="majorHAnsi"/>
                <w:b/>
                <w:bCs/>
                <w:sz w:val="20"/>
                <w:szCs w:val="20"/>
                <w:lang w:val="fr-FR"/>
              </w:rPr>
            </w:pPr>
            <w:r w:rsidRPr="00886A19">
              <w:rPr>
                <w:rFonts w:asciiTheme="majorHAnsi" w:hAnsiTheme="majorHAnsi" w:cstheme="majorHAnsi"/>
                <w:b/>
                <w:bCs/>
                <w:sz w:val="20"/>
                <w:szCs w:val="20"/>
                <w:lang w:val="fr-FR"/>
              </w:rPr>
              <w:t>Diplôme</w:t>
            </w:r>
          </w:p>
        </w:tc>
      </w:tr>
      <w:tr w:rsidR="00F5156F" w:rsidRPr="00886A19" w14:paraId="0953882D" w14:textId="77777777" w:rsidTr="004E315F">
        <w:trPr>
          <w:trHeight w:val="340"/>
        </w:trPr>
        <w:tc>
          <w:tcPr>
            <w:tcW w:w="1384" w:type="dxa"/>
          </w:tcPr>
          <w:p w14:paraId="5A8796AB" w14:textId="77777777" w:rsidR="00F5156F" w:rsidRPr="00886A19" w:rsidRDefault="00F5156F" w:rsidP="004E315F">
            <w:pPr>
              <w:autoSpaceDE w:val="0"/>
              <w:autoSpaceDN w:val="0"/>
              <w:adjustRightInd w:val="0"/>
              <w:ind w:firstLine="22"/>
              <w:rPr>
                <w:rFonts w:asciiTheme="majorHAnsi" w:hAnsiTheme="majorHAnsi" w:cstheme="majorHAnsi"/>
                <w:b/>
                <w:bCs/>
                <w:sz w:val="20"/>
                <w:szCs w:val="20"/>
                <w:lang w:val="fr-FR"/>
              </w:rPr>
            </w:pPr>
            <w:r w:rsidRPr="00886A19">
              <w:rPr>
                <w:rFonts w:asciiTheme="majorHAnsi" w:hAnsiTheme="majorHAnsi" w:cstheme="majorHAnsi"/>
                <w:sz w:val="20"/>
                <w:szCs w:val="20"/>
                <w:lang w:val="fr-FR"/>
              </w:rPr>
              <w:t>2010-2013</w:t>
            </w:r>
          </w:p>
        </w:tc>
        <w:tc>
          <w:tcPr>
            <w:tcW w:w="4707" w:type="dxa"/>
            <w:gridSpan w:val="5"/>
          </w:tcPr>
          <w:p w14:paraId="1EABFF9B"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Ecole Doctorale en Sciences Humaines et Sociales,</w:t>
            </w:r>
          </w:p>
          <w:p w14:paraId="47799CD9"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 xml:space="preserve">Université Picardie Jules Vernes </w:t>
            </w:r>
          </w:p>
          <w:p w14:paraId="1F830BDF"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France –Amiens</w:t>
            </w:r>
          </w:p>
        </w:tc>
        <w:tc>
          <w:tcPr>
            <w:tcW w:w="3656" w:type="dxa"/>
            <w:gridSpan w:val="2"/>
          </w:tcPr>
          <w:p w14:paraId="016B3817" w14:textId="77777777" w:rsidR="00F5156F" w:rsidRPr="00886A19" w:rsidRDefault="00F5156F" w:rsidP="004E315F">
            <w:pPr>
              <w:autoSpaceDE w:val="0"/>
              <w:autoSpaceDN w:val="0"/>
              <w:adjustRightInd w:val="0"/>
              <w:ind w:left="28"/>
              <w:rPr>
                <w:rFonts w:asciiTheme="majorHAnsi" w:hAnsiTheme="majorHAnsi" w:cstheme="majorHAnsi"/>
                <w:i/>
                <w:iCs/>
                <w:sz w:val="20"/>
                <w:szCs w:val="20"/>
                <w:lang w:val="fr-FR"/>
              </w:rPr>
            </w:pPr>
            <w:r w:rsidRPr="00886A19">
              <w:rPr>
                <w:rFonts w:asciiTheme="majorHAnsi" w:hAnsiTheme="majorHAnsi" w:cstheme="majorHAnsi"/>
                <w:sz w:val="20"/>
                <w:szCs w:val="20"/>
                <w:lang w:val="fr-FR"/>
              </w:rPr>
              <w:t>Doctorat en Sciences de l’Education</w:t>
            </w:r>
          </w:p>
        </w:tc>
      </w:tr>
      <w:tr w:rsidR="00F5156F" w:rsidRPr="00886A19" w14:paraId="645B3C5A" w14:textId="77777777" w:rsidTr="004E315F">
        <w:trPr>
          <w:trHeight w:val="340"/>
        </w:trPr>
        <w:tc>
          <w:tcPr>
            <w:tcW w:w="1384" w:type="dxa"/>
          </w:tcPr>
          <w:p w14:paraId="649BD434" w14:textId="77777777" w:rsidR="00F5156F" w:rsidRPr="00886A19" w:rsidRDefault="00F5156F" w:rsidP="004E315F">
            <w:pPr>
              <w:autoSpaceDE w:val="0"/>
              <w:autoSpaceDN w:val="0"/>
              <w:adjustRightInd w:val="0"/>
              <w:ind w:firstLine="22"/>
              <w:rPr>
                <w:rFonts w:asciiTheme="majorHAnsi" w:hAnsiTheme="majorHAnsi" w:cstheme="majorHAnsi"/>
                <w:sz w:val="20"/>
                <w:szCs w:val="20"/>
                <w:lang w:val="fr-FR"/>
              </w:rPr>
            </w:pPr>
            <w:r w:rsidRPr="00886A19">
              <w:rPr>
                <w:rFonts w:asciiTheme="majorHAnsi" w:hAnsiTheme="majorHAnsi" w:cstheme="majorHAnsi"/>
                <w:sz w:val="20"/>
                <w:szCs w:val="20"/>
                <w:lang w:val="fr-FR"/>
              </w:rPr>
              <w:t>2008-2009</w:t>
            </w:r>
          </w:p>
        </w:tc>
        <w:tc>
          <w:tcPr>
            <w:tcW w:w="4707" w:type="dxa"/>
            <w:gridSpan w:val="5"/>
          </w:tcPr>
          <w:p w14:paraId="4928BA86"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Institut International de la Planification de l’Education</w:t>
            </w:r>
          </w:p>
          <w:p w14:paraId="3A8890EE" w14:textId="77777777" w:rsidR="00F5156F" w:rsidRPr="00886A19" w:rsidRDefault="00F5156F" w:rsidP="004E315F">
            <w:pPr>
              <w:autoSpaceDE w:val="0"/>
              <w:autoSpaceDN w:val="0"/>
              <w:adjustRightInd w:val="0"/>
              <w:rPr>
                <w:rFonts w:asciiTheme="majorHAnsi" w:hAnsiTheme="majorHAnsi" w:cstheme="majorHAnsi"/>
                <w:b/>
                <w:bCs/>
                <w:sz w:val="20"/>
                <w:szCs w:val="20"/>
                <w:lang w:val="fr-FR"/>
              </w:rPr>
            </w:pPr>
            <w:r w:rsidRPr="00886A19">
              <w:rPr>
                <w:rFonts w:asciiTheme="majorHAnsi" w:hAnsiTheme="majorHAnsi" w:cstheme="majorHAnsi"/>
                <w:sz w:val="20"/>
                <w:szCs w:val="20"/>
                <w:lang w:val="fr-FR"/>
              </w:rPr>
              <w:t xml:space="preserve"> France - Paris</w:t>
            </w:r>
          </w:p>
        </w:tc>
        <w:tc>
          <w:tcPr>
            <w:tcW w:w="3656" w:type="dxa"/>
            <w:gridSpan w:val="2"/>
          </w:tcPr>
          <w:p w14:paraId="242CC3AB" w14:textId="77777777" w:rsidR="00F5156F" w:rsidRPr="00886A19" w:rsidRDefault="00F5156F" w:rsidP="004E315F">
            <w:pPr>
              <w:autoSpaceDE w:val="0"/>
              <w:autoSpaceDN w:val="0"/>
              <w:adjustRightInd w:val="0"/>
              <w:ind w:left="28"/>
              <w:rPr>
                <w:rFonts w:asciiTheme="majorHAnsi" w:hAnsiTheme="majorHAnsi" w:cstheme="majorHAnsi"/>
                <w:sz w:val="20"/>
                <w:szCs w:val="20"/>
                <w:lang w:val="fr-FR"/>
              </w:rPr>
            </w:pPr>
            <w:r w:rsidRPr="00886A19">
              <w:rPr>
                <w:rFonts w:asciiTheme="majorHAnsi" w:hAnsiTheme="majorHAnsi" w:cstheme="majorHAnsi"/>
                <w:sz w:val="20"/>
                <w:szCs w:val="20"/>
                <w:lang w:val="fr-FR"/>
              </w:rPr>
              <w:t>Master en Planification et Gestion de l’Education</w:t>
            </w:r>
          </w:p>
        </w:tc>
      </w:tr>
      <w:tr w:rsidR="00F5156F" w:rsidRPr="00886A19" w14:paraId="0CB4B17B" w14:textId="77777777" w:rsidTr="004E315F">
        <w:trPr>
          <w:trHeight w:val="340"/>
        </w:trPr>
        <w:tc>
          <w:tcPr>
            <w:tcW w:w="1384" w:type="dxa"/>
          </w:tcPr>
          <w:p w14:paraId="1B27429B" w14:textId="77777777" w:rsidR="00F5156F" w:rsidRPr="00886A19" w:rsidRDefault="00F5156F" w:rsidP="004E315F">
            <w:pPr>
              <w:autoSpaceDE w:val="0"/>
              <w:autoSpaceDN w:val="0"/>
              <w:adjustRightInd w:val="0"/>
              <w:ind w:firstLine="22"/>
              <w:rPr>
                <w:rFonts w:asciiTheme="majorHAnsi" w:hAnsiTheme="majorHAnsi" w:cstheme="majorHAnsi"/>
                <w:sz w:val="20"/>
                <w:szCs w:val="20"/>
                <w:lang w:val="fr-FR"/>
              </w:rPr>
            </w:pPr>
            <w:r w:rsidRPr="00886A19">
              <w:rPr>
                <w:rFonts w:asciiTheme="majorHAnsi" w:hAnsiTheme="majorHAnsi" w:cstheme="majorHAnsi"/>
                <w:sz w:val="20"/>
                <w:szCs w:val="20"/>
                <w:lang w:val="fr-FR"/>
              </w:rPr>
              <w:t>2003-2005</w:t>
            </w:r>
          </w:p>
        </w:tc>
        <w:tc>
          <w:tcPr>
            <w:tcW w:w="4707" w:type="dxa"/>
            <w:gridSpan w:val="5"/>
          </w:tcPr>
          <w:p w14:paraId="4C32FC17"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Institut Malgache de Technique de Planification,</w:t>
            </w:r>
          </w:p>
          <w:p w14:paraId="5AFDD8A5"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Madagascar -Antananarivo</w:t>
            </w:r>
          </w:p>
        </w:tc>
        <w:tc>
          <w:tcPr>
            <w:tcW w:w="3656" w:type="dxa"/>
            <w:gridSpan w:val="2"/>
          </w:tcPr>
          <w:p w14:paraId="576D070F" w14:textId="77777777" w:rsidR="00F5156F" w:rsidRPr="00886A19" w:rsidRDefault="00F5156F" w:rsidP="004E315F">
            <w:pPr>
              <w:autoSpaceDE w:val="0"/>
              <w:autoSpaceDN w:val="0"/>
              <w:adjustRightInd w:val="0"/>
              <w:ind w:left="28"/>
              <w:rPr>
                <w:rFonts w:asciiTheme="majorHAnsi" w:hAnsiTheme="majorHAnsi" w:cstheme="majorHAnsi"/>
                <w:sz w:val="20"/>
                <w:szCs w:val="20"/>
                <w:lang w:val="fr-FR"/>
              </w:rPr>
            </w:pPr>
            <w:r w:rsidRPr="00886A19">
              <w:rPr>
                <w:rFonts w:asciiTheme="majorHAnsi" w:hAnsiTheme="majorHAnsi" w:cstheme="majorHAnsi"/>
                <w:sz w:val="20"/>
                <w:szCs w:val="20"/>
                <w:lang w:val="fr-FR"/>
              </w:rPr>
              <w:t>Diplôme de Planificateur Principal</w:t>
            </w:r>
          </w:p>
        </w:tc>
      </w:tr>
      <w:tr w:rsidR="00F5156F" w:rsidRPr="00886A19" w14:paraId="03D87C0E" w14:textId="77777777" w:rsidTr="004E315F">
        <w:trPr>
          <w:trHeight w:val="340"/>
        </w:trPr>
        <w:tc>
          <w:tcPr>
            <w:tcW w:w="1384" w:type="dxa"/>
          </w:tcPr>
          <w:p w14:paraId="0B0965CC" w14:textId="77777777" w:rsidR="00F5156F" w:rsidRPr="00886A19" w:rsidRDefault="00F5156F" w:rsidP="004E315F">
            <w:pPr>
              <w:autoSpaceDE w:val="0"/>
              <w:autoSpaceDN w:val="0"/>
              <w:adjustRightInd w:val="0"/>
              <w:ind w:firstLine="22"/>
              <w:rPr>
                <w:rFonts w:asciiTheme="majorHAnsi" w:hAnsiTheme="majorHAnsi" w:cstheme="majorHAnsi"/>
                <w:sz w:val="20"/>
                <w:szCs w:val="20"/>
                <w:lang w:val="fr-FR"/>
              </w:rPr>
            </w:pPr>
            <w:r w:rsidRPr="00886A19">
              <w:rPr>
                <w:rFonts w:asciiTheme="majorHAnsi" w:hAnsiTheme="majorHAnsi" w:cstheme="majorHAnsi"/>
                <w:sz w:val="20"/>
                <w:szCs w:val="20"/>
                <w:lang w:val="fr-FR"/>
              </w:rPr>
              <w:t>2002-2004</w:t>
            </w:r>
          </w:p>
        </w:tc>
        <w:tc>
          <w:tcPr>
            <w:tcW w:w="4707" w:type="dxa"/>
            <w:gridSpan w:val="5"/>
          </w:tcPr>
          <w:p w14:paraId="0292F9BC"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Département de Mathématiques et de l’Informatique ;</w:t>
            </w:r>
          </w:p>
          <w:p w14:paraId="5B8364BB"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 xml:space="preserve">Université d’Antananarivo- Madagascar </w:t>
            </w:r>
          </w:p>
        </w:tc>
        <w:tc>
          <w:tcPr>
            <w:tcW w:w="3656" w:type="dxa"/>
            <w:gridSpan w:val="2"/>
          </w:tcPr>
          <w:p w14:paraId="5ABC460E" w14:textId="77777777" w:rsidR="00F5156F" w:rsidRPr="00886A19" w:rsidRDefault="00F5156F" w:rsidP="004E315F">
            <w:pPr>
              <w:autoSpaceDE w:val="0"/>
              <w:autoSpaceDN w:val="0"/>
              <w:adjustRightInd w:val="0"/>
              <w:ind w:left="28"/>
              <w:rPr>
                <w:rFonts w:asciiTheme="majorHAnsi" w:hAnsiTheme="majorHAnsi" w:cstheme="majorHAnsi"/>
                <w:sz w:val="20"/>
                <w:szCs w:val="20"/>
                <w:lang w:val="fr-FR"/>
              </w:rPr>
            </w:pPr>
            <w:r w:rsidRPr="00886A19">
              <w:rPr>
                <w:rFonts w:asciiTheme="majorHAnsi" w:hAnsiTheme="majorHAnsi" w:cstheme="majorHAnsi"/>
                <w:sz w:val="20"/>
                <w:szCs w:val="20"/>
                <w:lang w:val="fr-FR"/>
              </w:rPr>
              <w:t>Diplôme d’Etudes Approfondie En Probabilités</w:t>
            </w:r>
          </w:p>
        </w:tc>
      </w:tr>
      <w:tr w:rsidR="00F5156F" w:rsidRPr="00886A19" w14:paraId="4292184A" w14:textId="77777777" w:rsidTr="004E315F">
        <w:trPr>
          <w:trHeight w:val="340"/>
        </w:trPr>
        <w:tc>
          <w:tcPr>
            <w:tcW w:w="1384" w:type="dxa"/>
          </w:tcPr>
          <w:p w14:paraId="231BC6F5" w14:textId="77777777" w:rsidR="00F5156F" w:rsidRPr="00886A19" w:rsidRDefault="00F5156F" w:rsidP="004E315F">
            <w:pPr>
              <w:autoSpaceDE w:val="0"/>
              <w:autoSpaceDN w:val="0"/>
              <w:adjustRightInd w:val="0"/>
              <w:ind w:firstLine="22"/>
              <w:rPr>
                <w:rFonts w:asciiTheme="majorHAnsi" w:hAnsiTheme="majorHAnsi" w:cstheme="majorHAnsi"/>
                <w:sz w:val="20"/>
                <w:szCs w:val="20"/>
                <w:lang w:val="fr-FR"/>
              </w:rPr>
            </w:pPr>
            <w:r w:rsidRPr="00886A19">
              <w:rPr>
                <w:rFonts w:asciiTheme="majorHAnsi" w:hAnsiTheme="majorHAnsi" w:cstheme="majorHAnsi"/>
                <w:sz w:val="20"/>
                <w:szCs w:val="20"/>
                <w:lang w:val="fr-FR"/>
              </w:rPr>
              <w:t>1985-1990</w:t>
            </w:r>
          </w:p>
        </w:tc>
        <w:tc>
          <w:tcPr>
            <w:tcW w:w="4707" w:type="dxa"/>
            <w:gridSpan w:val="5"/>
          </w:tcPr>
          <w:p w14:paraId="7BAC5C5F"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Ecole Normale Supérieure-Fianarantsoa</w:t>
            </w:r>
          </w:p>
          <w:p w14:paraId="1E60B1A2"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Madagascar- Fianarantsoa</w:t>
            </w:r>
          </w:p>
        </w:tc>
        <w:tc>
          <w:tcPr>
            <w:tcW w:w="3656" w:type="dxa"/>
            <w:gridSpan w:val="2"/>
          </w:tcPr>
          <w:p w14:paraId="7E8B56E9" w14:textId="77777777" w:rsidR="00F5156F" w:rsidRPr="00886A19" w:rsidRDefault="00F5156F" w:rsidP="004E315F">
            <w:pPr>
              <w:autoSpaceDE w:val="0"/>
              <w:autoSpaceDN w:val="0"/>
              <w:adjustRightInd w:val="0"/>
              <w:ind w:left="28"/>
              <w:rPr>
                <w:rFonts w:asciiTheme="majorHAnsi" w:hAnsiTheme="majorHAnsi" w:cstheme="majorHAnsi"/>
                <w:sz w:val="20"/>
                <w:szCs w:val="20"/>
                <w:lang w:val="fr-FR"/>
              </w:rPr>
            </w:pPr>
            <w:r w:rsidRPr="00886A19">
              <w:rPr>
                <w:rFonts w:asciiTheme="majorHAnsi" w:hAnsiTheme="majorHAnsi" w:cstheme="majorHAnsi"/>
                <w:sz w:val="20"/>
                <w:szCs w:val="20"/>
                <w:lang w:val="fr-FR"/>
              </w:rPr>
              <w:t>Certificat d’Aptitude Pédagogique de l’Ecole Normale Supérieure : Filière Mathématiques</w:t>
            </w:r>
          </w:p>
        </w:tc>
      </w:tr>
      <w:tr w:rsidR="00F5156F" w:rsidRPr="00886A19" w14:paraId="06E22A29" w14:textId="77777777" w:rsidTr="004E315F">
        <w:trPr>
          <w:trHeight w:val="340"/>
        </w:trPr>
        <w:tc>
          <w:tcPr>
            <w:tcW w:w="9747" w:type="dxa"/>
            <w:gridSpan w:val="8"/>
          </w:tcPr>
          <w:p w14:paraId="79BA9B3B" w14:textId="77777777" w:rsidR="00F5156F" w:rsidRPr="00886A19" w:rsidRDefault="00F5156F" w:rsidP="004E315F">
            <w:pPr>
              <w:autoSpaceDE w:val="0"/>
              <w:autoSpaceDN w:val="0"/>
              <w:adjustRightInd w:val="0"/>
              <w:rPr>
                <w:rFonts w:asciiTheme="majorHAnsi" w:hAnsiTheme="majorHAnsi" w:cstheme="majorHAnsi"/>
                <w:sz w:val="20"/>
                <w:szCs w:val="20"/>
                <w:lang w:val="fr-FR"/>
              </w:rPr>
            </w:pPr>
          </w:p>
        </w:tc>
      </w:tr>
      <w:tr w:rsidR="00F5156F" w:rsidRPr="00886A19" w14:paraId="757B6A74" w14:textId="77777777" w:rsidTr="004E315F">
        <w:trPr>
          <w:trHeight w:val="340"/>
        </w:trPr>
        <w:tc>
          <w:tcPr>
            <w:tcW w:w="9747" w:type="dxa"/>
            <w:gridSpan w:val="8"/>
          </w:tcPr>
          <w:p w14:paraId="2D7826F6"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sz w:val="20"/>
                <w:szCs w:val="20"/>
              </w:rPr>
            </w:pPr>
            <w:r w:rsidRPr="00886A19">
              <w:rPr>
                <w:rFonts w:asciiTheme="majorHAnsi" w:hAnsiTheme="majorHAnsi" w:cstheme="majorHAnsi"/>
                <w:b/>
                <w:bCs/>
                <w:sz w:val="20"/>
                <w:szCs w:val="20"/>
              </w:rPr>
              <w:t>Affiliation à des associations professionnelles</w:t>
            </w:r>
          </w:p>
        </w:tc>
      </w:tr>
      <w:tr w:rsidR="00F5156F" w:rsidRPr="00886A19" w14:paraId="68819998" w14:textId="77777777" w:rsidTr="004E315F">
        <w:trPr>
          <w:trHeight w:val="340"/>
        </w:trPr>
        <w:tc>
          <w:tcPr>
            <w:tcW w:w="9747" w:type="dxa"/>
            <w:gridSpan w:val="8"/>
          </w:tcPr>
          <w:p w14:paraId="1AAFE219"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Association des Planificateurs- Madagascar</w:t>
            </w:r>
          </w:p>
        </w:tc>
      </w:tr>
      <w:tr w:rsidR="00F5156F" w:rsidRPr="00886A19" w14:paraId="25DE7521" w14:textId="77777777" w:rsidTr="004E315F">
        <w:trPr>
          <w:trHeight w:val="340"/>
        </w:trPr>
        <w:tc>
          <w:tcPr>
            <w:tcW w:w="9747" w:type="dxa"/>
            <w:gridSpan w:val="8"/>
          </w:tcPr>
          <w:p w14:paraId="4EEE451E" w14:textId="77777777" w:rsidR="00F5156F" w:rsidRPr="00886A19" w:rsidRDefault="00F5156F" w:rsidP="004E315F">
            <w:pPr>
              <w:autoSpaceDE w:val="0"/>
              <w:autoSpaceDN w:val="0"/>
              <w:adjustRightInd w:val="0"/>
              <w:rPr>
                <w:rFonts w:asciiTheme="majorHAnsi" w:hAnsiTheme="majorHAnsi" w:cstheme="majorHAnsi"/>
                <w:sz w:val="20"/>
                <w:szCs w:val="20"/>
                <w:lang w:val="fr-FR"/>
              </w:rPr>
            </w:pPr>
            <w:r w:rsidRPr="00886A19">
              <w:rPr>
                <w:rFonts w:asciiTheme="majorHAnsi" w:hAnsiTheme="majorHAnsi" w:cstheme="majorHAnsi"/>
                <w:sz w:val="20"/>
                <w:szCs w:val="20"/>
                <w:lang w:val="fr-FR"/>
              </w:rPr>
              <w:t xml:space="preserve">Groupe Suivi Evaluation </w:t>
            </w:r>
            <w:proofErr w:type="spellStart"/>
            <w:r w:rsidRPr="00886A19">
              <w:rPr>
                <w:rFonts w:asciiTheme="majorHAnsi" w:hAnsiTheme="majorHAnsi" w:cstheme="majorHAnsi"/>
                <w:sz w:val="20"/>
                <w:szCs w:val="20"/>
                <w:lang w:val="fr-FR"/>
              </w:rPr>
              <w:t>CoP_MfDR-Africa</w:t>
            </w:r>
            <w:proofErr w:type="spellEnd"/>
          </w:p>
        </w:tc>
      </w:tr>
      <w:tr w:rsidR="00F5156F" w:rsidRPr="00886A19" w14:paraId="5457FAA6" w14:textId="77777777" w:rsidTr="004E315F">
        <w:trPr>
          <w:trHeight w:val="340"/>
        </w:trPr>
        <w:tc>
          <w:tcPr>
            <w:tcW w:w="9747" w:type="dxa"/>
            <w:gridSpan w:val="8"/>
          </w:tcPr>
          <w:p w14:paraId="624035AC"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sz w:val="20"/>
                <w:szCs w:val="20"/>
              </w:rPr>
            </w:pPr>
            <w:r w:rsidRPr="00886A19">
              <w:rPr>
                <w:rFonts w:asciiTheme="majorHAnsi" w:hAnsiTheme="majorHAnsi" w:cstheme="majorHAnsi"/>
                <w:b/>
                <w:bCs/>
                <w:sz w:val="20"/>
                <w:szCs w:val="20"/>
              </w:rPr>
              <w:t xml:space="preserve">Connaissances linguistiques : sur une échelle de 1 à 5 (1 - niveau </w:t>
            </w:r>
            <w:proofErr w:type="gramStart"/>
            <w:r w:rsidRPr="00886A19">
              <w:rPr>
                <w:rFonts w:asciiTheme="majorHAnsi" w:hAnsiTheme="majorHAnsi" w:cstheme="majorHAnsi"/>
                <w:b/>
                <w:bCs/>
                <w:sz w:val="20"/>
                <w:szCs w:val="20"/>
              </w:rPr>
              <w:t>excellent;</w:t>
            </w:r>
            <w:proofErr w:type="gramEnd"/>
            <w:r w:rsidRPr="00886A19">
              <w:rPr>
                <w:rFonts w:asciiTheme="majorHAnsi" w:hAnsiTheme="majorHAnsi" w:cstheme="majorHAnsi"/>
                <w:b/>
                <w:bCs/>
                <w:sz w:val="20"/>
                <w:szCs w:val="20"/>
              </w:rPr>
              <w:t xml:space="preserve"> 5 - niveau rudimentaire)</w:t>
            </w:r>
          </w:p>
        </w:tc>
      </w:tr>
      <w:tr w:rsidR="00F5156F" w:rsidRPr="00886A19" w14:paraId="4C9ED939" w14:textId="77777777" w:rsidTr="004E315F">
        <w:trPr>
          <w:trHeight w:val="345"/>
        </w:trPr>
        <w:tc>
          <w:tcPr>
            <w:tcW w:w="2436" w:type="dxa"/>
            <w:gridSpan w:val="3"/>
          </w:tcPr>
          <w:p w14:paraId="4E37931D" w14:textId="77777777" w:rsidR="00F5156F" w:rsidRPr="00886A19" w:rsidRDefault="00F5156F" w:rsidP="004E315F">
            <w:pPr>
              <w:pStyle w:val="Paragraphedeliste"/>
              <w:ind w:left="306"/>
              <w:rPr>
                <w:rFonts w:asciiTheme="majorHAnsi" w:hAnsiTheme="majorHAnsi" w:cstheme="majorHAnsi"/>
                <w:b/>
                <w:bCs/>
                <w:sz w:val="20"/>
                <w:szCs w:val="20"/>
              </w:rPr>
            </w:pPr>
            <w:r w:rsidRPr="00886A19">
              <w:rPr>
                <w:rFonts w:asciiTheme="majorHAnsi" w:hAnsiTheme="majorHAnsi" w:cstheme="majorHAnsi"/>
                <w:b/>
                <w:bCs/>
                <w:sz w:val="20"/>
                <w:szCs w:val="20"/>
              </w:rPr>
              <w:t>Langue</w:t>
            </w:r>
          </w:p>
        </w:tc>
        <w:tc>
          <w:tcPr>
            <w:tcW w:w="2437" w:type="dxa"/>
          </w:tcPr>
          <w:p w14:paraId="45138D16" w14:textId="77777777" w:rsidR="00F5156F" w:rsidRPr="00886A19" w:rsidRDefault="00F5156F" w:rsidP="004E315F">
            <w:pPr>
              <w:pStyle w:val="Paragraphedeliste"/>
              <w:ind w:left="306"/>
              <w:rPr>
                <w:rFonts w:asciiTheme="majorHAnsi" w:hAnsiTheme="majorHAnsi" w:cstheme="majorHAnsi"/>
                <w:b/>
                <w:bCs/>
                <w:sz w:val="20"/>
                <w:szCs w:val="20"/>
              </w:rPr>
            </w:pPr>
            <w:r w:rsidRPr="00886A19">
              <w:rPr>
                <w:rFonts w:asciiTheme="majorHAnsi" w:hAnsiTheme="majorHAnsi" w:cstheme="majorHAnsi"/>
                <w:b/>
                <w:bCs/>
                <w:sz w:val="20"/>
                <w:szCs w:val="20"/>
              </w:rPr>
              <w:t>Lu</w:t>
            </w:r>
          </w:p>
        </w:tc>
        <w:tc>
          <w:tcPr>
            <w:tcW w:w="2437" w:type="dxa"/>
            <w:gridSpan w:val="3"/>
          </w:tcPr>
          <w:p w14:paraId="1A185EC2" w14:textId="77777777" w:rsidR="00F5156F" w:rsidRPr="00886A19" w:rsidRDefault="00F5156F" w:rsidP="004E315F">
            <w:pPr>
              <w:pStyle w:val="Paragraphedeliste"/>
              <w:ind w:left="306"/>
              <w:rPr>
                <w:rFonts w:asciiTheme="majorHAnsi" w:hAnsiTheme="majorHAnsi" w:cstheme="majorHAnsi"/>
                <w:b/>
                <w:bCs/>
                <w:sz w:val="20"/>
                <w:szCs w:val="20"/>
              </w:rPr>
            </w:pPr>
            <w:r w:rsidRPr="00886A19">
              <w:rPr>
                <w:rFonts w:asciiTheme="majorHAnsi" w:hAnsiTheme="majorHAnsi" w:cstheme="majorHAnsi"/>
                <w:b/>
                <w:bCs/>
                <w:sz w:val="20"/>
                <w:szCs w:val="20"/>
              </w:rPr>
              <w:t>Parlé</w:t>
            </w:r>
          </w:p>
        </w:tc>
        <w:tc>
          <w:tcPr>
            <w:tcW w:w="2437" w:type="dxa"/>
          </w:tcPr>
          <w:p w14:paraId="33F8032E" w14:textId="77777777" w:rsidR="00F5156F" w:rsidRPr="00886A19" w:rsidRDefault="00F5156F" w:rsidP="004E315F">
            <w:pPr>
              <w:pStyle w:val="Paragraphedeliste"/>
              <w:ind w:left="306"/>
              <w:rPr>
                <w:rFonts w:asciiTheme="majorHAnsi" w:hAnsiTheme="majorHAnsi" w:cstheme="majorHAnsi"/>
                <w:b/>
                <w:bCs/>
                <w:sz w:val="20"/>
                <w:szCs w:val="20"/>
              </w:rPr>
            </w:pPr>
            <w:r w:rsidRPr="00886A19">
              <w:rPr>
                <w:rFonts w:asciiTheme="majorHAnsi" w:hAnsiTheme="majorHAnsi" w:cstheme="majorHAnsi"/>
                <w:b/>
                <w:bCs/>
                <w:sz w:val="20"/>
                <w:szCs w:val="20"/>
              </w:rPr>
              <w:t>Ecrit</w:t>
            </w:r>
          </w:p>
        </w:tc>
      </w:tr>
      <w:tr w:rsidR="00F5156F" w:rsidRPr="00886A19" w14:paraId="3FA6E2D4" w14:textId="77777777" w:rsidTr="004E315F">
        <w:trPr>
          <w:trHeight w:val="345"/>
        </w:trPr>
        <w:tc>
          <w:tcPr>
            <w:tcW w:w="2436" w:type="dxa"/>
            <w:gridSpan w:val="3"/>
          </w:tcPr>
          <w:p w14:paraId="05002D90"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Malagasy</w:t>
            </w:r>
          </w:p>
        </w:tc>
        <w:tc>
          <w:tcPr>
            <w:tcW w:w="2437" w:type="dxa"/>
          </w:tcPr>
          <w:p w14:paraId="72E09638"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1</w:t>
            </w:r>
          </w:p>
        </w:tc>
        <w:tc>
          <w:tcPr>
            <w:tcW w:w="2437" w:type="dxa"/>
            <w:gridSpan w:val="3"/>
          </w:tcPr>
          <w:p w14:paraId="2CEFE94B"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1</w:t>
            </w:r>
          </w:p>
        </w:tc>
        <w:tc>
          <w:tcPr>
            <w:tcW w:w="2437" w:type="dxa"/>
          </w:tcPr>
          <w:p w14:paraId="0AD59AF8"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1</w:t>
            </w:r>
          </w:p>
        </w:tc>
      </w:tr>
      <w:tr w:rsidR="00F5156F" w:rsidRPr="00886A19" w14:paraId="2346694C" w14:textId="77777777" w:rsidTr="004E315F">
        <w:trPr>
          <w:trHeight w:val="345"/>
        </w:trPr>
        <w:tc>
          <w:tcPr>
            <w:tcW w:w="2436" w:type="dxa"/>
            <w:gridSpan w:val="3"/>
          </w:tcPr>
          <w:p w14:paraId="0058A47A"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Français</w:t>
            </w:r>
          </w:p>
        </w:tc>
        <w:tc>
          <w:tcPr>
            <w:tcW w:w="2437" w:type="dxa"/>
          </w:tcPr>
          <w:p w14:paraId="63AA9E68"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1</w:t>
            </w:r>
          </w:p>
        </w:tc>
        <w:tc>
          <w:tcPr>
            <w:tcW w:w="2437" w:type="dxa"/>
            <w:gridSpan w:val="3"/>
          </w:tcPr>
          <w:p w14:paraId="238BDD91"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1</w:t>
            </w:r>
          </w:p>
        </w:tc>
        <w:tc>
          <w:tcPr>
            <w:tcW w:w="2437" w:type="dxa"/>
          </w:tcPr>
          <w:p w14:paraId="47BFC71C"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1</w:t>
            </w:r>
          </w:p>
        </w:tc>
      </w:tr>
      <w:tr w:rsidR="00F5156F" w:rsidRPr="00886A19" w14:paraId="15E27C08" w14:textId="77777777" w:rsidTr="004E315F">
        <w:trPr>
          <w:trHeight w:val="345"/>
        </w:trPr>
        <w:tc>
          <w:tcPr>
            <w:tcW w:w="2436" w:type="dxa"/>
            <w:gridSpan w:val="3"/>
          </w:tcPr>
          <w:p w14:paraId="5F424034"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Anglais</w:t>
            </w:r>
          </w:p>
        </w:tc>
        <w:tc>
          <w:tcPr>
            <w:tcW w:w="2437" w:type="dxa"/>
          </w:tcPr>
          <w:p w14:paraId="0BA6028E"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2</w:t>
            </w:r>
          </w:p>
        </w:tc>
        <w:tc>
          <w:tcPr>
            <w:tcW w:w="2437" w:type="dxa"/>
            <w:gridSpan w:val="3"/>
          </w:tcPr>
          <w:p w14:paraId="7ABCB821"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3</w:t>
            </w:r>
          </w:p>
        </w:tc>
        <w:tc>
          <w:tcPr>
            <w:tcW w:w="2437" w:type="dxa"/>
          </w:tcPr>
          <w:p w14:paraId="34F0D32F" w14:textId="77777777" w:rsidR="00F5156F" w:rsidRPr="00886A19" w:rsidRDefault="00F5156F" w:rsidP="004E315F">
            <w:pPr>
              <w:pStyle w:val="normaltableau"/>
              <w:spacing w:before="0" w:after="0"/>
              <w:jc w:val="center"/>
              <w:rPr>
                <w:rFonts w:asciiTheme="majorHAnsi" w:hAnsiTheme="majorHAnsi" w:cstheme="majorHAnsi"/>
                <w:sz w:val="20"/>
                <w:lang w:val="fr-FR"/>
              </w:rPr>
            </w:pPr>
            <w:r w:rsidRPr="00886A19">
              <w:rPr>
                <w:rFonts w:asciiTheme="majorHAnsi" w:hAnsiTheme="majorHAnsi" w:cstheme="majorHAnsi"/>
                <w:sz w:val="20"/>
                <w:lang w:val="fr-FR"/>
              </w:rPr>
              <w:t>3</w:t>
            </w:r>
          </w:p>
        </w:tc>
      </w:tr>
      <w:tr w:rsidR="00F5156F" w:rsidRPr="00886A19" w14:paraId="54B7A9E7" w14:textId="77777777" w:rsidTr="004E315F">
        <w:trPr>
          <w:trHeight w:val="340"/>
        </w:trPr>
        <w:tc>
          <w:tcPr>
            <w:tcW w:w="9747" w:type="dxa"/>
            <w:gridSpan w:val="8"/>
          </w:tcPr>
          <w:p w14:paraId="1C03B15B"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sz w:val="20"/>
                <w:szCs w:val="20"/>
              </w:rPr>
            </w:pPr>
            <w:r w:rsidRPr="00886A19">
              <w:rPr>
                <w:rFonts w:asciiTheme="majorHAnsi" w:hAnsiTheme="majorHAnsi" w:cstheme="majorHAnsi"/>
                <w:b/>
                <w:bCs/>
                <w:sz w:val="20"/>
                <w:szCs w:val="20"/>
              </w:rPr>
              <w:t>Autres compétences</w:t>
            </w:r>
            <w:r w:rsidRPr="00886A19">
              <w:rPr>
                <w:rFonts w:asciiTheme="majorHAnsi" w:hAnsiTheme="majorHAnsi" w:cstheme="majorHAnsi"/>
                <w:sz w:val="20"/>
                <w:szCs w:val="20"/>
              </w:rPr>
              <w:t xml:space="preserve"> :  Très bonnes connaissances pratiques </w:t>
            </w:r>
            <w:proofErr w:type="gramStart"/>
            <w:r w:rsidRPr="00886A19">
              <w:rPr>
                <w:rFonts w:asciiTheme="majorHAnsi" w:hAnsiTheme="majorHAnsi" w:cstheme="majorHAnsi"/>
                <w:sz w:val="20"/>
                <w:szCs w:val="20"/>
              </w:rPr>
              <w:t>de:</w:t>
            </w:r>
            <w:proofErr w:type="gramEnd"/>
          </w:p>
        </w:tc>
      </w:tr>
      <w:tr w:rsidR="00F5156F" w:rsidRPr="00886A19" w14:paraId="26B21DD5" w14:textId="77777777" w:rsidTr="004E315F">
        <w:trPr>
          <w:trHeight w:val="340"/>
        </w:trPr>
        <w:tc>
          <w:tcPr>
            <w:tcW w:w="9747" w:type="dxa"/>
            <w:gridSpan w:val="8"/>
          </w:tcPr>
          <w:p w14:paraId="24FDE573" w14:textId="77777777" w:rsidR="00F5156F" w:rsidRPr="00B909F5" w:rsidRDefault="00F5156F" w:rsidP="00F5156F">
            <w:pPr>
              <w:pStyle w:val="Paragraphedeliste"/>
              <w:numPr>
                <w:ilvl w:val="0"/>
                <w:numId w:val="10"/>
              </w:numPr>
              <w:spacing w:after="0" w:line="240" w:lineRule="auto"/>
              <w:jc w:val="both"/>
              <w:rPr>
                <w:rFonts w:asciiTheme="majorHAnsi" w:hAnsiTheme="majorHAnsi" w:cstheme="majorHAnsi"/>
                <w:sz w:val="20"/>
                <w:szCs w:val="20"/>
                <w:lang w:val="en-US"/>
              </w:rPr>
            </w:pPr>
            <w:proofErr w:type="spellStart"/>
            <w:proofErr w:type="gramStart"/>
            <w:r w:rsidRPr="00B909F5">
              <w:rPr>
                <w:rFonts w:asciiTheme="majorHAnsi" w:hAnsiTheme="majorHAnsi" w:cstheme="majorHAnsi"/>
                <w:sz w:val="20"/>
                <w:szCs w:val="20"/>
                <w:lang w:val="en-US"/>
              </w:rPr>
              <w:t>Bureautique</w:t>
            </w:r>
            <w:proofErr w:type="spellEnd"/>
            <w:r w:rsidRPr="00B909F5">
              <w:rPr>
                <w:rFonts w:asciiTheme="majorHAnsi" w:hAnsiTheme="majorHAnsi" w:cstheme="majorHAnsi"/>
                <w:sz w:val="20"/>
                <w:szCs w:val="20"/>
                <w:lang w:val="en-US"/>
              </w:rPr>
              <w:t> :</w:t>
            </w:r>
            <w:proofErr w:type="gramEnd"/>
            <w:r w:rsidRPr="00B909F5">
              <w:rPr>
                <w:rFonts w:asciiTheme="majorHAnsi" w:hAnsiTheme="majorHAnsi" w:cstheme="majorHAnsi"/>
                <w:sz w:val="20"/>
                <w:szCs w:val="20"/>
                <w:lang w:val="en-US"/>
              </w:rPr>
              <w:t xml:space="preserve"> MS Office (Word, Excel, Power Point)</w:t>
            </w:r>
          </w:p>
          <w:p w14:paraId="3B584126" w14:textId="77777777" w:rsidR="00F5156F" w:rsidRPr="00886A19" w:rsidRDefault="00F5156F" w:rsidP="00F5156F">
            <w:pPr>
              <w:pStyle w:val="Paragraphedeliste"/>
              <w:numPr>
                <w:ilvl w:val="0"/>
                <w:numId w:val="10"/>
              </w:numPr>
              <w:spacing w:after="0" w:line="240" w:lineRule="auto"/>
              <w:jc w:val="both"/>
              <w:rPr>
                <w:rFonts w:asciiTheme="majorHAnsi" w:hAnsiTheme="majorHAnsi" w:cstheme="majorHAnsi"/>
                <w:sz w:val="20"/>
                <w:szCs w:val="20"/>
              </w:rPr>
            </w:pPr>
            <w:r w:rsidRPr="00886A19">
              <w:rPr>
                <w:rFonts w:asciiTheme="majorHAnsi" w:hAnsiTheme="majorHAnsi" w:cstheme="majorHAnsi"/>
                <w:sz w:val="20"/>
                <w:szCs w:val="20"/>
              </w:rPr>
              <w:t>Traitement statistique et analyse des données : SPSS pour Windows, Stata</w:t>
            </w:r>
          </w:p>
          <w:p w14:paraId="43C81683" w14:textId="77777777" w:rsidR="00F5156F" w:rsidRPr="00886A19" w:rsidRDefault="00F5156F" w:rsidP="00F5156F">
            <w:pPr>
              <w:pStyle w:val="Paragraphedeliste"/>
              <w:numPr>
                <w:ilvl w:val="0"/>
                <w:numId w:val="10"/>
              </w:numPr>
              <w:spacing w:after="0" w:line="240" w:lineRule="auto"/>
              <w:jc w:val="both"/>
              <w:rPr>
                <w:rFonts w:asciiTheme="majorHAnsi" w:hAnsiTheme="majorHAnsi" w:cstheme="majorHAnsi"/>
                <w:sz w:val="20"/>
                <w:szCs w:val="20"/>
              </w:rPr>
            </w:pPr>
            <w:r w:rsidRPr="00886A19">
              <w:rPr>
                <w:rFonts w:asciiTheme="majorHAnsi" w:hAnsiTheme="majorHAnsi" w:cstheme="majorHAnsi"/>
                <w:sz w:val="20"/>
                <w:szCs w:val="20"/>
              </w:rPr>
              <w:t>Gestion de bases de données</w:t>
            </w:r>
            <w:proofErr w:type="gramStart"/>
            <w:r w:rsidRPr="00886A19">
              <w:rPr>
                <w:rFonts w:asciiTheme="majorHAnsi" w:hAnsiTheme="majorHAnsi" w:cstheme="majorHAnsi"/>
                <w:sz w:val="20"/>
                <w:szCs w:val="20"/>
              </w:rPr>
              <w:t> :</w:t>
            </w:r>
            <w:proofErr w:type="spellStart"/>
            <w:r w:rsidRPr="00886A19">
              <w:rPr>
                <w:rFonts w:asciiTheme="majorHAnsi" w:hAnsiTheme="majorHAnsi" w:cstheme="majorHAnsi"/>
                <w:sz w:val="20"/>
                <w:szCs w:val="20"/>
              </w:rPr>
              <w:t>CSPro</w:t>
            </w:r>
            <w:proofErr w:type="spellEnd"/>
            <w:proofErr w:type="gramEnd"/>
            <w:r w:rsidRPr="00886A19">
              <w:rPr>
                <w:rFonts w:asciiTheme="majorHAnsi" w:hAnsiTheme="majorHAnsi" w:cstheme="majorHAnsi"/>
                <w:sz w:val="20"/>
                <w:szCs w:val="20"/>
              </w:rPr>
              <w:t>, Access</w:t>
            </w:r>
          </w:p>
          <w:p w14:paraId="6E1472E8" w14:textId="77777777" w:rsidR="00F5156F" w:rsidRPr="00886A19" w:rsidRDefault="00F5156F" w:rsidP="00F5156F">
            <w:pPr>
              <w:pStyle w:val="Paragraphedeliste"/>
              <w:numPr>
                <w:ilvl w:val="0"/>
                <w:numId w:val="10"/>
              </w:numPr>
              <w:spacing w:after="0" w:line="240" w:lineRule="auto"/>
              <w:jc w:val="both"/>
              <w:rPr>
                <w:rFonts w:asciiTheme="majorHAnsi" w:hAnsiTheme="majorHAnsi" w:cstheme="majorHAnsi"/>
                <w:sz w:val="20"/>
                <w:szCs w:val="20"/>
              </w:rPr>
            </w:pPr>
            <w:r w:rsidRPr="00886A19">
              <w:rPr>
                <w:rFonts w:asciiTheme="majorHAnsi" w:hAnsiTheme="majorHAnsi" w:cstheme="majorHAnsi"/>
                <w:sz w:val="20"/>
                <w:szCs w:val="20"/>
              </w:rPr>
              <w:t xml:space="preserve">Système d’information géographique : </w:t>
            </w:r>
            <w:proofErr w:type="spellStart"/>
            <w:r w:rsidRPr="00886A19">
              <w:rPr>
                <w:rFonts w:asciiTheme="majorHAnsi" w:hAnsiTheme="majorHAnsi" w:cstheme="majorHAnsi"/>
                <w:sz w:val="20"/>
                <w:szCs w:val="20"/>
              </w:rPr>
              <w:t>Mapinfo</w:t>
            </w:r>
            <w:proofErr w:type="spellEnd"/>
            <w:r w:rsidRPr="00886A19">
              <w:rPr>
                <w:rFonts w:asciiTheme="majorHAnsi" w:hAnsiTheme="majorHAnsi" w:cstheme="majorHAnsi"/>
                <w:sz w:val="20"/>
                <w:szCs w:val="20"/>
              </w:rPr>
              <w:t>, ArcGIS</w:t>
            </w:r>
          </w:p>
          <w:p w14:paraId="21892DE3" w14:textId="77777777" w:rsidR="00F5156F" w:rsidRPr="00886A19" w:rsidRDefault="00F5156F" w:rsidP="004E315F">
            <w:pPr>
              <w:pStyle w:val="Paragraphedeliste"/>
              <w:ind w:left="306"/>
              <w:rPr>
                <w:rFonts w:asciiTheme="majorHAnsi" w:hAnsiTheme="majorHAnsi" w:cstheme="majorHAnsi"/>
                <w:b/>
                <w:bCs/>
                <w:sz w:val="20"/>
                <w:szCs w:val="20"/>
              </w:rPr>
            </w:pPr>
          </w:p>
        </w:tc>
      </w:tr>
      <w:tr w:rsidR="00F5156F" w:rsidRPr="00886A19" w14:paraId="1E43EC4B" w14:textId="77777777" w:rsidTr="004E315F">
        <w:trPr>
          <w:trHeight w:val="340"/>
        </w:trPr>
        <w:tc>
          <w:tcPr>
            <w:tcW w:w="9747" w:type="dxa"/>
            <w:gridSpan w:val="8"/>
          </w:tcPr>
          <w:p w14:paraId="1A2F28FB" w14:textId="49DAA046" w:rsidR="00F5156F" w:rsidRPr="00886A19" w:rsidRDefault="00F5156F" w:rsidP="004E315F">
            <w:pPr>
              <w:rPr>
                <w:rFonts w:asciiTheme="majorHAnsi" w:hAnsiTheme="majorHAnsi" w:cstheme="majorHAnsi"/>
                <w:sz w:val="20"/>
                <w:szCs w:val="20"/>
                <w:lang w:val="fr-FR"/>
              </w:rPr>
            </w:pPr>
            <w:r w:rsidRPr="00886A19">
              <w:rPr>
                <w:rFonts w:asciiTheme="majorHAnsi" w:hAnsiTheme="majorHAnsi" w:cstheme="majorHAnsi"/>
                <w:b/>
                <w:sz w:val="20"/>
                <w:szCs w:val="20"/>
                <w:lang w:val="fr-FR"/>
              </w:rPr>
              <w:t xml:space="preserve">Position Actuelle :  </w:t>
            </w:r>
            <w:r w:rsidRPr="00886A19">
              <w:rPr>
                <w:rFonts w:asciiTheme="majorHAnsi" w:hAnsiTheme="majorHAnsi" w:cstheme="majorHAnsi"/>
                <w:sz w:val="20"/>
                <w:szCs w:val="20"/>
                <w:lang w:val="fr-FR"/>
              </w:rPr>
              <w:t xml:space="preserve">Consultant </w:t>
            </w:r>
            <w:r w:rsidR="005A6E46" w:rsidRPr="00886A19">
              <w:rPr>
                <w:rFonts w:asciiTheme="majorHAnsi" w:hAnsiTheme="majorHAnsi" w:cstheme="majorHAnsi"/>
                <w:sz w:val="20"/>
                <w:szCs w:val="20"/>
                <w:lang w:val="fr-FR"/>
              </w:rPr>
              <w:t>Indépendant</w:t>
            </w:r>
          </w:p>
        </w:tc>
      </w:tr>
      <w:tr w:rsidR="00F5156F" w:rsidRPr="00886A19" w14:paraId="7F35CDEA" w14:textId="77777777" w:rsidTr="004E315F">
        <w:trPr>
          <w:trHeight w:val="340"/>
        </w:trPr>
        <w:tc>
          <w:tcPr>
            <w:tcW w:w="9747" w:type="dxa"/>
            <w:gridSpan w:val="8"/>
          </w:tcPr>
          <w:p w14:paraId="2ECCBB2F"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sz w:val="20"/>
                <w:szCs w:val="20"/>
              </w:rPr>
            </w:pPr>
            <w:r w:rsidRPr="00886A19">
              <w:rPr>
                <w:rFonts w:asciiTheme="majorHAnsi" w:hAnsiTheme="majorHAnsi" w:cstheme="majorHAnsi"/>
                <w:b/>
                <w:bCs/>
                <w:sz w:val="20"/>
                <w:szCs w:val="20"/>
              </w:rPr>
              <w:t>Années</w:t>
            </w:r>
            <w:r w:rsidRPr="00886A19">
              <w:rPr>
                <w:rFonts w:asciiTheme="majorHAnsi" w:hAnsiTheme="majorHAnsi" w:cstheme="majorHAnsi"/>
                <w:b/>
                <w:sz w:val="20"/>
                <w:szCs w:val="20"/>
              </w:rPr>
              <w:t xml:space="preserve"> d'ancienneté : </w:t>
            </w:r>
            <w:r w:rsidRPr="00886A19">
              <w:rPr>
                <w:rFonts w:asciiTheme="majorHAnsi" w:hAnsiTheme="majorHAnsi" w:cstheme="majorHAnsi"/>
                <w:sz w:val="20"/>
                <w:szCs w:val="20"/>
              </w:rPr>
              <w:t>30 ans d’expériences</w:t>
            </w:r>
          </w:p>
        </w:tc>
      </w:tr>
      <w:tr w:rsidR="00F5156F" w:rsidRPr="00886A19" w14:paraId="2C209A80" w14:textId="77777777" w:rsidTr="004E315F">
        <w:trPr>
          <w:trHeight w:val="340"/>
        </w:trPr>
        <w:tc>
          <w:tcPr>
            <w:tcW w:w="9747" w:type="dxa"/>
            <w:gridSpan w:val="8"/>
          </w:tcPr>
          <w:p w14:paraId="4E299406"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b/>
                <w:sz w:val="20"/>
                <w:szCs w:val="20"/>
              </w:rPr>
            </w:pPr>
            <w:r w:rsidRPr="00886A19">
              <w:rPr>
                <w:rFonts w:asciiTheme="majorHAnsi" w:hAnsiTheme="majorHAnsi" w:cstheme="majorHAnsi"/>
                <w:b/>
                <w:sz w:val="20"/>
                <w:szCs w:val="20"/>
              </w:rPr>
              <w:t>Qualifications principales</w:t>
            </w:r>
          </w:p>
        </w:tc>
      </w:tr>
      <w:tr w:rsidR="00F5156F" w:rsidRPr="00886A19" w14:paraId="231BB619" w14:textId="77777777" w:rsidTr="004E315F">
        <w:trPr>
          <w:trHeight w:val="340"/>
        </w:trPr>
        <w:tc>
          <w:tcPr>
            <w:tcW w:w="9747" w:type="dxa"/>
            <w:gridSpan w:val="8"/>
          </w:tcPr>
          <w:p w14:paraId="79D3DEB0" w14:textId="77777777" w:rsidR="00F5156F" w:rsidRPr="00886A19" w:rsidRDefault="00F5156F" w:rsidP="004E315F">
            <w:pPr>
              <w:rPr>
                <w:rFonts w:asciiTheme="majorHAnsi" w:hAnsiTheme="majorHAnsi" w:cstheme="majorHAnsi"/>
                <w:sz w:val="20"/>
                <w:szCs w:val="20"/>
                <w:lang w:val="fr-FR"/>
              </w:rPr>
            </w:pPr>
            <w:bookmarkStart w:id="1" w:name="_Hlk170997449"/>
            <w:r w:rsidRPr="00886A19">
              <w:rPr>
                <w:rFonts w:asciiTheme="majorHAnsi" w:hAnsiTheme="majorHAnsi" w:cstheme="majorHAnsi"/>
                <w:sz w:val="20"/>
                <w:szCs w:val="20"/>
                <w:lang w:val="fr-FR"/>
              </w:rPr>
              <w:t xml:space="preserve">Titulaire de Doctorat en Sciences de l’Education, et de Master Planification et Gestion de l’Education. </w:t>
            </w:r>
          </w:p>
          <w:p w14:paraId="5012FCFF" w14:textId="6377BD11" w:rsidR="00F5156F" w:rsidRPr="00886A19" w:rsidRDefault="00F5156F" w:rsidP="004E315F">
            <w:pPr>
              <w:rPr>
                <w:rFonts w:asciiTheme="majorHAnsi" w:hAnsiTheme="majorHAnsi" w:cstheme="majorHAnsi"/>
                <w:sz w:val="20"/>
                <w:szCs w:val="20"/>
                <w:lang w:val="fr-FR"/>
              </w:rPr>
            </w:pPr>
            <w:r w:rsidRPr="00886A19">
              <w:rPr>
                <w:rFonts w:asciiTheme="majorHAnsi" w:hAnsiTheme="majorHAnsi" w:cstheme="majorHAnsi"/>
                <w:sz w:val="20"/>
                <w:szCs w:val="20"/>
                <w:lang w:val="fr-FR"/>
              </w:rPr>
              <w:t xml:space="preserve">Possédant plus de </w:t>
            </w:r>
            <w:r w:rsidR="00255EEC">
              <w:rPr>
                <w:rFonts w:asciiTheme="majorHAnsi" w:hAnsiTheme="majorHAnsi" w:cstheme="majorHAnsi"/>
                <w:sz w:val="20"/>
                <w:szCs w:val="20"/>
                <w:lang w:val="fr-FR"/>
              </w:rPr>
              <w:t>2</w:t>
            </w:r>
            <w:r w:rsidRPr="00886A19">
              <w:rPr>
                <w:rFonts w:asciiTheme="majorHAnsi" w:hAnsiTheme="majorHAnsi" w:cstheme="majorHAnsi"/>
                <w:sz w:val="20"/>
                <w:szCs w:val="20"/>
                <w:lang w:val="fr-FR"/>
              </w:rPr>
              <w:t xml:space="preserve">0 ans d’expertise dans la collaboration avec les organisations internationale, et les Organisation des nations Unies, comme l’Unicef, Unesco, et la Banque Mondiale. </w:t>
            </w:r>
          </w:p>
          <w:p w14:paraId="482113EF" w14:textId="7B0466A6" w:rsidR="00B84DF3" w:rsidRPr="00B84DF3" w:rsidRDefault="00B84DF3" w:rsidP="00B84DF3">
            <w:pPr>
              <w:rPr>
                <w:rFonts w:asciiTheme="majorHAnsi" w:hAnsiTheme="majorHAnsi" w:cstheme="majorHAnsi"/>
                <w:b/>
                <w:bCs/>
                <w:sz w:val="20"/>
                <w:szCs w:val="20"/>
                <w:lang w:val="fr-FR"/>
              </w:rPr>
            </w:pPr>
            <w:r w:rsidRPr="00B84DF3">
              <w:rPr>
                <w:rFonts w:asciiTheme="majorHAnsi" w:hAnsiTheme="majorHAnsi" w:cstheme="majorHAnsi"/>
                <w:b/>
                <w:bCs/>
                <w:sz w:val="20"/>
                <w:szCs w:val="20"/>
                <w:lang w:val="fr-FR"/>
              </w:rPr>
              <w:t>Doté de toutes les compétences nécessaires pour exceller dans un environnement international</w:t>
            </w:r>
          </w:p>
          <w:p w14:paraId="387A7B59" w14:textId="77777777" w:rsidR="00F5156F" w:rsidRPr="00886A19" w:rsidRDefault="00F5156F" w:rsidP="004E315F">
            <w:pPr>
              <w:rPr>
                <w:rFonts w:asciiTheme="majorHAnsi" w:hAnsiTheme="majorHAnsi" w:cstheme="majorHAnsi"/>
                <w:sz w:val="20"/>
                <w:szCs w:val="20"/>
                <w:lang w:val="fr-FR"/>
              </w:rPr>
            </w:pPr>
            <w:r w:rsidRPr="00886A19">
              <w:rPr>
                <w:rFonts w:asciiTheme="majorHAnsi" w:hAnsiTheme="majorHAnsi" w:cstheme="majorHAnsi"/>
                <w:i/>
                <w:iCs/>
                <w:sz w:val="20"/>
                <w:szCs w:val="20"/>
                <w:u w:val="single"/>
                <w:lang w:val="fr-FR"/>
              </w:rPr>
              <w:t>Expérience professionnelle générale</w:t>
            </w:r>
            <w:r w:rsidRPr="00886A19">
              <w:rPr>
                <w:rFonts w:asciiTheme="majorHAnsi" w:hAnsiTheme="majorHAnsi" w:cstheme="majorHAnsi"/>
                <w:sz w:val="20"/>
                <w:szCs w:val="20"/>
                <w:lang w:val="fr-FR"/>
              </w:rPr>
              <w:t xml:space="preserve"> : </w:t>
            </w:r>
          </w:p>
          <w:p w14:paraId="4DDAE8FC" w14:textId="1BDAD407" w:rsidR="00F5156F" w:rsidRPr="00886A19" w:rsidRDefault="00F5156F" w:rsidP="00F5156F">
            <w:pPr>
              <w:pStyle w:val="Paragraphedeliste"/>
              <w:numPr>
                <w:ilvl w:val="0"/>
                <w:numId w:val="13"/>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Possédant plus de 1</w:t>
            </w:r>
            <w:r w:rsidR="00F910DB">
              <w:rPr>
                <w:rFonts w:asciiTheme="majorHAnsi" w:hAnsiTheme="majorHAnsi" w:cstheme="majorHAnsi"/>
                <w:sz w:val="20"/>
                <w:szCs w:val="20"/>
              </w:rPr>
              <w:t>5</w:t>
            </w:r>
            <w:r w:rsidRPr="00886A19">
              <w:rPr>
                <w:rFonts w:asciiTheme="majorHAnsi" w:hAnsiTheme="majorHAnsi" w:cstheme="majorHAnsi"/>
                <w:sz w:val="20"/>
                <w:szCs w:val="20"/>
              </w:rPr>
              <w:t xml:space="preserve"> ans d’expérience dans le domaine de la Politique Publique et du développement ; </w:t>
            </w:r>
          </w:p>
          <w:p w14:paraId="6228FBB6" w14:textId="15228B7F" w:rsidR="00F5156F" w:rsidRPr="00886A19" w:rsidRDefault="00F5156F" w:rsidP="00F5156F">
            <w:pPr>
              <w:pStyle w:val="Paragraphedeliste"/>
              <w:numPr>
                <w:ilvl w:val="0"/>
                <w:numId w:val="13"/>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Plus de 1</w:t>
            </w:r>
            <w:r w:rsidR="00F910DB">
              <w:rPr>
                <w:rFonts w:asciiTheme="majorHAnsi" w:hAnsiTheme="majorHAnsi" w:cstheme="majorHAnsi"/>
                <w:sz w:val="20"/>
                <w:szCs w:val="20"/>
              </w:rPr>
              <w:t>5</w:t>
            </w:r>
            <w:r w:rsidRPr="00886A19">
              <w:rPr>
                <w:rFonts w:asciiTheme="majorHAnsi" w:hAnsiTheme="majorHAnsi" w:cstheme="majorHAnsi"/>
                <w:sz w:val="20"/>
                <w:szCs w:val="20"/>
              </w:rPr>
              <w:t xml:space="preserve"> ans d’expériences dans le domaine de gestion, du suivi, et évaluation de projets avec utilisation éprouvée d’outils de suivi (cadre logique, théorie de changement). ;</w:t>
            </w:r>
          </w:p>
          <w:p w14:paraId="594D7219" w14:textId="77777777" w:rsidR="00F5156F" w:rsidRPr="00886A19" w:rsidRDefault="00F5156F" w:rsidP="004E315F">
            <w:pPr>
              <w:rPr>
                <w:rFonts w:asciiTheme="majorHAnsi" w:hAnsiTheme="majorHAnsi" w:cstheme="majorHAnsi"/>
                <w:sz w:val="20"/>
                <w:szCs w:val="20"/>
                <w:lang w:val="fr-FR"/>
              </w:rPr>
            </w:pPr>
            <w:r w:rsidRPr="00886A19">
              <w:rPr>
                <w:rFonts w:asciiTheme="majorHAnsi" w:hAnsiTheme="majorHAnsi" w:cstheme="majorHAnsi"/>
                <w:i/>
                <w:iCs/>
                <w:sz w:val="20"/>
                <w:szCs w:val="20"/>
                <w:u w:val="single"/>
                <w:lang w:val="fr-FR"/>
              </w:rPr>
              <w:t>Expérience professionnelle spécifique</w:t>
            </w:r>
            <w:r w:rsidRPr="00886A19">
              <w:rPr>
                <w:rFonts w:asciiTheme="majorHAnsi" w:hAnsiTheme="majorHAnsi" w:cstheme="majorHAnsi"/>
                <w:sz w:val="20"/>
                <w:szCs w:val="20"/>
                <w:lang w:val="fr-FR"/>
              </w:rPr>
              <w:t xml:space="preserve"> : </w:t>
            </w:r>
          </w:p>
          <w:p w14:paraId="0B1F0207" w14:textId="598A76A9" w:rsidR="00F5156F" w:rsidRPr="00886A19" w:rsidRDefault="00F5156F" w:rsidP="00F5156F">
            <w:pPr>
              <w:pStyle w:val="Paragraphedeliste"/>
              <w:numPr>
                <w:ilvl w:val="0"/>
                <w:numId w:val="14"/>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 xml:space="preserve">Plus de 20 d’expériences dans le domaine de l’Education, </w:t>
            </w:r>
          </w:p>
          <w:p w14:paraId="1900E7C7" w14:textId="78AC58C7" w:rsidR="00F5156F" w:rsidRDefault="00F5156F" w:rsidP="00F5156F">
            <w:pPr>
              <w:pStyle w:val="Paragraphedeliste"/>
              <w:numPr>
                <w:ilvl w:val="0"/>
                <w:numId w:val="14"/>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lastRenderedPageBreak/>
              <w:t xml:space="preserve">Plus de 20 ans d’expériences dans l’organisation et animation d’évènements de communication, de visibilité et de plaidoyer. </w:t>
            </w:r>
          </w:p>
          <w:p w14:paraId="06D6BE5C" w14:textId="759DC07C" w:rsidR="00622A31" w:rsidRDefault="00622A31" w:rsidP="00F5156F">
            <w:pPr>
              <w:pStyle w:val="Paragraphedeliste"/>
              <w:numPr>
                <w:ilvl w:val="0"/>
                <w:numId w:val="14"/>
              </w:numPr>
              <w:spacing w:after="0" w:line="240" w:lineRule="auto"/>
              <w:contextualSpacing w:val="0"/>
              <w:rPr>
                <w:rFonts w:asciiTheme="majorHAnsi" w:hAnsiTheme="majorHAnsi" w:cstheme="majorHAnsi"/>
                <w:sz w:val="20"/>
                <w:szCs w:val="20"/>
              </w:rPr>
            </w:pPr>
            <w:r>
              <w:rPr>
                <w:rFonts w:asciiTheme="majorHAnsi" w:hAnsiTheme="majorHAnsi" w:cstheme="majorHAnsi"/>
                <w:sz w:val="20"/>
                <w:szCs w:val="20"/>
              </w:rPr>
              <w:t>Plus de 10 ans d’expérience dans la Gestion et Gouvernance des Politiques Publiques</w:t>
            </w:r>
          </w:p>
          <w:p w14:paraId="31107AA0" w14:textId="037F72F4" w:rsidR="00622A31" w:rsidRPr="00886A19" w:rsidRDefault="00622A31" w:rsidP="00622A31">
            <w:pPr>
              <w:pStyle w:val="Paragraphedeliste"/>
              <w:numPr>
                <w:ilvl w:val="0"/>
                <w:numId w:val="14"/>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 xml:space="preserve">Plus de </w:t>
            </w:r>
            <w:r w:rsidR="00F910DB">
              <w:rPr>
                <w:rFonts w:asciiTheme="majorHAnsi" w:hAnsiTheme="majorHAnsi" w:cstheme="majorHAnsi"/>
                <w:sz w:val="20"/>
                <w:szCs w:val="20"/>
              </w:rPr>
              <w:t>10</w:t>
            </w:r>
            <w:r w:rsidRPr="00886A19">
              <w:rPr>
                <w:rFonts w:asciiTheme="majorHAnsi" w:hAnsiTheme="majorHAnsi" w:cstheme="majorHAnsi"/>
                <w:sz w:val="20"/>
                <w:szCs w:val="20"/>
              </w:rPr>
              <w:t xml:space="preserve"> ans d’expériences dans le domaine de Protection sociales et Filets de Sociaux des Sécurités </w:t>
            </w:r>
          </w:p>
          <w:p w14:paraId="603D151B" w14:textId="6AA0925C" w:rsidR="00622A31" w:rsidRPr="00886A19" w:rsidRDefault="00622A31" w:rsidP="00622A31">
            <w:pPr>
              <w:pStyle w:val="Paragraphedeliste"/>
              <w:numPr>
                <w:ilvl w:val="0"/>
                <w:numId w:val="14"/>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 xml:space="preserve">Plus de </w:t>
            </w:r>
            <w:r w:rsidR="00F910DB">
              <w:rPr>
                <w:rFonts w:asciiTheme="majorHAnsi" w:hAnsiTheme="majorHAnsi" w:cstheme="majorHAnsi"/>
                <w:sz w:val="20"/>
                <w:szCs w:val="20"/>
              </w:rPr>
              <w:t>10</w:t>
            </w:r>
            <w:r w:rsidRPr="00886A19">
              <w:rPr>
                <w:rFonts w:asciiTheme="majorHAnsi" w:hAnsiTheme="majorHAnsi" w:cstheme="majorHAnsi"/>
                <w:sz w:val="20"/>
                <w:szCs w:val="20"/>
              </w:rPr>
              <w:t xml:space="preserve"> ans d’expériences dans le domaine de conduite d’ateliers avec le gouvernement, le secteur privé, la société civile et autres partenaires ; </w:t>
            </w:r>
          </w:p>
          <w:p w14:paraId="3FEE3914" w14:textId="77777777" w:rsidR="00622A31" w:rsidRPr="00886A19" w:rsidRDefault="00622A31" w:rsidP="00F5156F">
            <w:pPr>
              <w:pStyle w:val="Paragraphedeliste"/>
              <w:numPr>
                <w:ilvl w:val="0"/>
                <w:numId w:val="14"/>
              </w:numPr>
              <w:spacing w:after="0" w:line="240" w:lineRule="auto"/>
              <w:contextualSpacing w:val="0"/>
              <w:rPr>
                <w:rFonts w:asciiTheme="majorHAnsi" w:hAnsiTheme="majorHAnsi" w:cstheme="majorHAnsi"/>
                <w:sz w:val="20"/>
                <w:szCs w:val="20"/>
              </w:rPr>
            </w:pPr>
          </w:p>
          <w:p w14:paraId="52C88CF1" w14:textId="77777777" w:rsidR="00F5156F" w:rsidRPr="00886A19" w:rsidRDefault="00F5156F" w:rsidP="004E315F">
            <w:pPr>
              <w:rPr>
                <w:rFonts w:asciiTheme="majorHAnsi" w:hAnsiTheme="majorHAnsi" w:cstheme="majorHAnsi"/>
                <w:i/>
                <w:iCs/>
                <w:sz w:val="20"/>
                <w:szCs w:val="20"/>
                <w:u w:val="single"/>
                <w:lang w:val="fr-FR"/>
              </w:rPr>
            </w:pPr>
            <w:r w:rsidRPr="00886A19">
              <w:rPr>
                <w:rFonts w:asciiTheme="majorHAnsi" w:hAnsiTheme="majorHAnsi" w:cstheme="majorHAnsi"/>
                <w:i/>
                <w:iCs/>
                <w:sz w:val="20"/>
                <w:szCs w:val="20"/>
                <w:u w:val="single"/>
                <w:lang w:val="fr-FR"/>
              </w:rPr>
              <w:t xml:space="preserve">Atout : </w:t>
            </w:r>
          </w:p>
          <w:p w14:paraId="72D3D69C" w14:textId="376BE5F0" w:rsidR="00F5156F" w:rsidRPr="00886A19" w:rsidRDefault="00F5156F" w:rsidP="00F5156F">
            <w:pPr>
              <w:pStyle w:val="Paragraphedeliste"/>
              <w:numPr>
                <w:ilvl w:val="0"/>
                <w:numId w:val="15"/>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 xml:space="preserve">Possédant des compétences en </w:t>
            </w:r>
            <w:r w:rsidR="002221F2" w:rsidRPr="002221F2">
              <w:rPr>
                <w:rFonts w:asciiTheme="majorHAnsi" w:hAnsiTheme="majorHAnsi" w:cstheme="majorHAnsi"/>
                <w:sz w:val="20"/>
                <w:szCs w:val="20"/>
                <w:lang w:val="fr-CA"/>
              </w:rPr>
              <w:t>Formation et/ou coaching en tant qu’enseignant-formateur, spécialiste en andragogie, ayant suivi une formation en pédagogie universitaire.</w:t>
            </w:r>
          </w:p>
          <w:p w14:paraId="43DD0F70" w14:textId="77777777" w:rsidR="00F5156F" w:rsidRPr="00886A19" w:rsidRDefault="00F5156F" w:rsidP="00F5156F">
            <w:pPr>
              <w:pStyle w:val="Paragraphedeliste"/>
              <w:numPr>
                <w:ilvl w:val="0"/>
                <w:numId w:val="15"/>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 xml:space="preserve">Expérience avérée dans la mise en place d’outils digitaux pour le suivi/évaluation de projets ; (Exemple [8] </w:t>
            </w:r>
          </w:p>
          <w:p w14:paraId="0AB6D525" w14:textId="072F3179" w:rsidR="00F5156F" w:rsidRPr="00886A19" w:rsidRDefault="00F5156F" w:rsidP="003667CA">
            <w:pPr>
              <w:pStyle w:val="Paragraphedeliste"/>
              <w:numPr>
                <w:ilvl w:val="0"/>
                <w:numId w:val="15"/>
              </w:numPr>
              <w:spacing w:after="0" w:line="240" w:lineRule="auto"/>
              <w:contextualSpacing w:val="0"/>
              <w:rPr>
                <w:rFonts w:asciiTheme="majorHAnsi" w:hAnsiTheme="majorHAnsi" w:cstheme="majorHAnsi"/>
                <w:sz w:val="20"/>
                <w:szCs w:val="20"/>
              </w:rPr>
            </w:pPr>
            <w:r w:rsidRPr="00886A19">
              <w:rPr>
                <w:rFonts w:asciiTheme="majorHAnsi" w:hAnsiTheme="majorHAnsi" w:cstheme="majorHAnsi"/>
                <w:sz w:val="20"/>
                <w:szCs w:val="20"/>
              </w:rPr>
              <w:t xml:space="preserve">Connaissance de l’approche Genre au sein de différents bailleurs. </w:t>
            </w:r>
          </w:p>
        </w:tc>
      </w:tr>
      <w:bookmarkEnd w:id="1"/>
      <w:tr w:rsidR="00F5156F" w:rsidRPr="00886A19" w14:paraId="34550B06" w14:textId="77777777" w:rsidTr="004E315F">
        <w:trPr>
          <w:trHeight w:val="340"/>
        </w:trPr>
        <w:tc>
          <w:tcPr>
            <w:tcW w:w="9747" w:type="dxa"/>
            <w:gridSpan w:val="8"/>
          </w:tcPr>
          <w:p w14:paraId="7925A5C2" w14:textId="77777777" w:rsidR="00F5156F" w:rsidRPr="00886A19" w:rsidRDefault="00F5156F" w:rsidP="00F5156F">
            <w:pPr>
              <w:pStyle w:val="Paragraphedeliste"/>
              <w:numPr>
                <w:ilvl w:val="0"/>
                <w:numId w:val="11"/>
              </w:numPr>
              <w:spacing w:after="0" w:line="240" w:lineRule="auto"/>
              <w:ind w:left="306"/>
              <w:rPr>
                <w:rFonts w:asciiTheme="majorHAnsi" w:hAnsiTheme="majorHAnsi" w:cstheme="majorHAnsi"/>
                <w:sz w:val="20"/>
                <w:szCs w:val="20"/>
              </w:rPr>
            </w:pPr>
            <w:r w:rsidRPr="00886A19">
              <w:rPr>
                <w:rFonts w:asciiTheme="majorHAnsi" w:hAnsiTheme="majorHAnsi" w:cstheme="majorHAnsi"/>
                <w:b/>
                <w:sz w:val="20"/>
                <w:szCs w:val="20"/>
              </w:rPr>
              <w:lastRenderedPageBreak/>
              <w:t>Expérience spécifique dans la région</w:t>
            </w:r>
          </w:p>
        </w:tc>
      </w:tr>
      <w:tr w:rsidR="00F5156F" w:rsidRPr="00886A19" w14:paraId="0C154FA6" w14:textId="77777777" w:rsidTr="004E315F">
        <w:trPr>
          <w:trHeight w:val="340"/>
        </w:trPr>
        <w:tc>
          <w:tcPr>
            <w:tcW w:w="9747" w:type="dxa"/>
            <w:gridSpan w:val="8"/>
          </w:tcPr>
          <w:p w14:paraId="6A448973" w14:textId="77777777" w:rsidR="00F5156F" w:rsidRPr="00641A36" w:rsidRDefault="00F5156F" w:rsidP="00F5156F">
            <w:pPr>
              <w:pStyle w:val="Paragraphedeliste"/>
              <w:numPr>
                <w:ilvl w:val="0"/>
                <w:numId w:val="12"/>
              </w:numPr>
              <w:spacing w:after="0" w:line="240" w:lineRule="auto"/>
              <w:rPr>
                <w:rFonts w:asciiTheme="majorHAnsi" w:hAnsiTheme="majorHAnsi" w:cstheme="majorHAnsi"/>
                <w:b/>
                <w:sz w:val="20"/>
                <w:szCs w:val="20"/>
              </w:rPr>
            </w:pPr>
            <w:r w:rsidRPr="00886A19">
              <w:rPr>
                <w:rFonts w:asciiTheme="majorHAnsi" w:hAnsiTheme="majorHAnsi" w:cstheme="majorHAnsi"/>
                <w:sz w:val="20"/>
                <w:szCs w:val="20"/>
              </w:rPr>
              <w:t xml:space="preserve">Madagascar depuis 1992 </w:t>
            </w:r>
          </w:p>
          <w:p w14:paraId="3D94AF49" w14:textId="6564B9B2" w:rsidR="00641A36" w:rsidRPr="00641A36" w:rsidRDefault="00641A36" w:rsidP="00F5156F">
            <w:pPr>
              <w:pStyle w:val="Paragraphedeliste"/>
              <w:numPr>
                <w:ilvl w:val="0"/>
                <w:numId w:val="12"/>
              </w:numPr>
              <w:spacing w:after="0" w:line="240" w:lineRule="auto"/>
              <w:rPr>
                <w:rFonts w:asciiTheme="majorHAnsi" w:hAnsiTheme="majorHAnsi" w:cstheme="majorHAnsi"/>
                <w:bCs/>
                <w:sz w:val="20"/>
                <w:szCs w:val="20"/>
              </w:rPr>
            </w:pPr>
            <w:r w:rsidRPr="00641A36">
              <w:rPr>
                <w:rFonts w:asciiTheme="majorHAnsi" w:hAnsiTheme="majorHAnsi" w:cstheme="majorHAnsi"/>
                <w:bCs/>
                <w:sz w:val="20"/>
                <w:szCs w:val="20"/>
              </w:rPr>
              <w:t>Tchad 2021</w:t>
            </w:r>
          </w:p>
        </w:tc>
      </w:tr>
    </w:tbl>
    <w:p w14:paraId="2009100B" w14:textId="0AF1256A" w:rsidR="00F5156F" w:rsidRPr="00886A19" w:rsidRDefault="00F5156F" w:rsidP="00C41BE2">
      <w:pPr>
        <w:tabs>
          <w:tab w:val="left" w:pos="567"/>
        </w:tabs>
        <w:spacing w:after="0" w:line="240" w:lineRule="auto"/>
        <w:contextualSpacing/>
        <w:rPr>
          <w:rFonts w:asciiTheme="majorHAnsi" w:hAnsiTheme="majorHAnsi" w:cstheme="majorHAnsi"/>
          <w:b/>
          <w:sz w:val="18"/>
          <w:szCs w:val="18"/>
          <w:lang w:val="fr-FR"/>
        </w:rPr>
      </w:pPr>
    </w:p>
    <w:p w14:paraId="2469BAC7" w14:textId="77777777" w:rsidR="003667CA" w:rsidRPr="00886A19" w:rsidRDefault="003667CA" w:rsidP="00C41BE2">
      <w:pPr>
        <w:tabs>
          <w:tab w:val="left" w:pos="567"/>
        </w:tabs>
        <w:spacing w:after="0" w:line="240" w:lineRule="auto"/>
        <w:contextualSpacing/>
        <w:rPr>
          <w:rFonts w:asciiTheme="majorHAnsi" w:hAnsiTheme="majorHAnsi" w:cstheme="majorHAnsi"/>
          <w:b/>
          <w:sz w:val="18"/>
          <w:szCs w:val="18"/>
          <w:lang w:val="fr-FR"/>
        </w:rPr>
      </w:pPr>
    </w:p>
    <w:p w14:paraId="20E2D16E" w14:textId="18D1EA7A" w:rsidR="00FF4E59" w:rsidRPr="00886A19" w:rsidRDefault="00C00F7C" w:rsidP="00C41BE2">
      <w:pPr>
        <w:tabs>
          <w:tab w:val="left" w:pos="567"/>
        </w:tabs>
        <w:spacing w:after="0" w:line="240" w:lineRule="auto"/>
        <w:ind w:hanging="284"/>
        <w:contextualSpacing/>
        <w:rPr>
          <w:rFonts w:asciiTheme="majorHAnsi" w:hAnsiTheme="majorHAnsi" w:cstheme="majorHAnsi"/>
          <w:b/>
          <w:sz w:val="18"/>
          <w:szCs w:val="18"/>
          <w:lang w:val="fr-FR"/>
        </w:rPr>
      </w:pPr>
      <w:r w:rsidRPr="00886A19">
        <w:rPr>
          <w:rFonts w:asciiTheme="majorHAnsi" w:hAnsiTheme="majorHAnsi" w:cstheme="majorHAnsi"/>
          <w:b/>
          <w:sz w:val="18"/>
          <w:szCs w:val="18"/>
          <w:lang w:val="fr-FR"/>
        </w:rPr>
        <w:t xml:space="preserve">Expériences </w:t>
      </w:r>
      <w:r w:rsidR="009E5D05" w:rsidRPr="00886A19">
        <w:rPr>
          <w:rFonts w:asciiTheme="majorHAnsi" w:hAnsiTheme="majorHAnsi" w:cstheme="majorHAnsi"/>
          <w:b/>
          <w:sz w:val="18"/>
          <w:szCs w:val="18"/>
          <w:lang w:val="fr-FR"/>
        </w:rPr>
        <w:t>professionnelles :</w:t>
      </w:r>
    </w:p>
    <w:tbl>
      <w:tblPr>
        <w:tblStyle w:val="Grilledutableau"/>
        <w:tblW w:w="10210" w:type="dxa"/>
        <w:tblInd w:w="-289" w:type="dxa"/>
        <w:tblLayout w:type="fixed"/>
        <w:tblLook w:val="04A0" w:firstRow="1" w:lastRow="0" w:firstColumn="1" w:lastColumn="0" w:noHBand="0" w:noVBand="1"/>
      </w:tblPr>
      <w:tblGrid>
        <w:gridCol w:w="1423"/>
        <w:gridCol w:w="2551"/>
        <w:gridCol w:w="1417"/>
        <w:gridCol w:w="4819"/>
      </w:tblGrid>
      <w:tr w:rsidR="00E54497" w:rsidRPr="00886A19" w14:paraId="5EB6C857" w14:textId="77777777" w:rsidTr="00217D45">
        <w:trPr>
          <w:trHeight w:val="340"/>
        </w:trPr>
        <w:tc>
          <w:tcPr>
            <w:tcW w:w="1423" w:type="dxa"/>
            <w:shd w:val="clear" w:color="auto" w:fill="AEAAAA" w:themeFill="background2" w:themeFillShade="BF"/>
            <w:vAlign w:val="center"/>
          </w:tcPr>
          <w:p w14:paraId="0A657BBC" w14:textId="77777777" w:rsidR="00352E83" w:rsidRPr="00886A19" w:rsidRDefault="00352E83" w:rsidP="00174E3D">
            <w:pPr>
              <w:rPr>
                <w:rFonts w:asciiTheme="majorHAnsi" w:hAnsiTheme="majorHAnsi" w:cstheme="majorHAnsi"/>
                <w:b/>
                <w:sz w:val="18"/>
                <w:szCs w:val="18"/>
                <w:lang w:val="fr-FR"/>
              </w:rPr>
            </w:pPr>
            <w:r w:rsidRPr="00886A19">
              <w:rPr>
                <w:rFonts w:asciiTheme="majorHAnsi" w:hAnsiTheme="majorHAnsi" w:cstheme="majorHAnsi"/>
                <w:b/>
                <w:sz w:val="18"/>
                <w:szCs w:val="18"/>
                <w:lang w:val="fr-FR"/>
              </w:rPr>
              <w:t>Période</w:t>
            </w:r>
          </w:p>
        </w:tc>
        <w:tc>
          <w:tcPr>
            <w:tcW w:w="2551" w:type="dxa"/>
            <w:shd w:val="clear" w:color="auto" w:fill="AEAAAA" w:themeFill="background2" w:themeFillShade="BF"/>
            <w:vAlign w:val="center"/>
          </w:tcPr>
          <w:p w14:paraId="596952BD" w14:textId="77777777" w:rsidR="00CF744F" w:rsidRPr="00886A19" w:rsidRDefault="00352E83" w:rsidP="00174E3D">
            <w:pPr>
              <w:rPr>
                <w:rFonts w:asciiTheme="majorHAnsi" w:hAnsiTheme="majorHAnsi" w:cstheme="majorHAnsi"/>
                <w:b/>
                <w:sz w:val="18"/>
                <w:szCs w:val="18"/>
                <w:lang w:val="fr-FR"/>
              </w:rPr>
            </w:pPr>
            <w:r w:rsidRPr="00886A19">
              <w:rPr>
                <w:rFonts w:asciiTheme="majorHAnsi" w:hAnsiTheme="majorHAnsi" w:cstheme="majorHAnsi"/>
                <w:b/>
                <w:sz w:val="18"/>
                <w:szCs w:val="18"/>
                <w:lang w:val="fr-FR"/>
              </w:rPr>
              <w:t>Nom de l’Employeur</w:t>
            </w:r>
            <w:r w:rsidR="00CF744F" w:rsidRPr="00886A19">
              <w:rPr>
                <w:rFonts w:asciiTheme="majorHAnsi" w:hAnsiTheme="majorHAnsi" w:cstheme="majorHAnsi"/>
                <w:b/>
                <w:sz w:val="18"/>
                <w:szCs w:val="18"/>
                <w:lang w:val="fr-FR"/>
              </w:rPr>
              <w:t xml:space="preserve"> et </w:t>
            </w:r>
            <w:proofErr w:type="gramStart"/>
            <w:r w:rsidR="00CF744F" w:rsidRPr="00886A19">
              <w:rPr>
                <w:rFonts w:asciiTheme="majorHAnsi" w:hAnsiTheme="majorHAnsi" w:cstheme="majorHAnsi"/>
                <w:b/>
                <w:sz w:val="18"/>
                <w:szCs w:val="18"/>
                <w:lang w:val="fr-FR"/>
              </w:rPr>
              <w:t>votre</w:t>
            </w:r>
            <w:r w:rsidRPr="00886A19">
              <w:rPr>
                <w:rFonts w:asciiTheme="majorHAnsi" w:hAnsiTheme="majorHAnsi" w:cstheme="majorHAnsi"/>
                <w:b/>
                <w:sz w:val="18"/>
                <w:szCs w:val="18"/>
                <w:lang w:val="fr-FR"/>
              </w:rPr>
              <w:t xml:space="preserve"> </w:t>
            </w:r>
            <w:r w:rsidR="00CF744F" w:rsidRPr="00886A19">
              <w:rPr>
                <w:rFonts w:asciiTheme="majorHAnsi" w:hAnsiTheme="majorHAnsi" w:cstheme="majorHAnsi"/>
                <w:b/>
                <w:sz w:val="18"/>
                <w:szCs w:val="18"/>
                <w:lang w:val="fr-FR"/>
              </w:rPr>
              <w:t xml:space="preserve"> fonction</w:t>
            </w:r>
            <w:proofErr w:type="gramEnd"/>
            <w:r w:rsidR="00CF744F" w:rsidRPr="00886A19">
              <w:rPr>
                <w:rFonts w:asciiTheme="majorHAnsi" w:hAnsiTheme="majorHAnsi" w:cstheme="majorHAnsi"/>
                <w:b/>
                <w:sz w:val="18"/>
                <w:szCs w:val="18"/>
                <w:lang w:val="fr-FR"/>
              </w:rPr>
              <w:t xml:space="preserve">/poste. </w:t>
            </w:r>
          </w:p>
          <w:p w14:paraId="7248840E" w14:textId="389801F7" w:rsidR="00AB55A3" w:rsidRPr="00886A19" w:rsidRDefault="00352E83" w:rsidP="00CF744F">
            <w:pPr>
              <w:rPr>
                <w:rFonts w:asciiTheme="majorHAnsi" w:hAnsiTheme="majorHAnsi" w:cstheme="majorHAnsi"/>
                <w:b/>
                <w:sz w:val="18"/>
                <w:szCs w:val="18"/>
                <w:lang w:val="fr-FR"/>
              </w:rPr>
            </w:pPr>
            <w:r w:rsidRPr="00886A19">
              <w:rPr>
                <w:rFonts w:asciiTheme="majorHAnsi" w:hAnsiTheme="majorHAnsi" w:cstheme="majorHAnsi"/>
                <w:b/>
                <w:sz w:val="18"/>
                <w:szCs w:val="18"/>
                <w:lang w:val="fr-FR"/>
              </w:rPr>
              <w:t>Coordonnées des noms cités en référence</w:t>
            </w:r>
          </w:p>
        </w:tc>
        <w:tc>
          <w:tcPr>
            <w:tcW w:w="1417" w:type="dxa"/>
            <w:shd w:val="clear" w:color="auto" w:fill="AEAAAA" w:themeFill="background2" w:themeFillShade="BF"/>
            <w:vAlign w:val="center"/>
          </w:tcPr>
          <w:p w14:paraId="62FF0618" w14:textId="77777777" w:rsidR="00352E83" w:rsidRPr="00886A19" w:rsidRDefault="00352E83" w:rsidP="00174E3D">
            <w:pPr>
              <w:rPr>
                <w:rFonts w:asciiTheme="majorHAnsi" w:hAnsiTheme="majorHAnsi" w:cstheme="majorHAnsi"/>
                <w:b/>
                <w:sz w:val="18"/>
                <w:szCs w:val="18"/>
                <w:lang w:val="fr-FR"/>
              </w:rPr>
            </w:pPr>
            <w:r w:rsidRPr="00886A19">
              <w:rPr>
                <w:rFonts w:asciiTheme="majorHAnsi" w:hAnsiTheme="majorHAnsi" w:cstheme="majorHAnsi"/>
                <w:b/>
                <w:sz w:val="18"/>
                <w:szCs w:val="18"/>
                <w:lang w:val="fr-FR"/>
              </w:rPr>
              <w:t>Pays</w:t>
            </w:r>
          </w:p>
        </w:tc>
        <w:tc>
          <w:tcPr>
            <w:tcW w:w="4819" w:type="dxa"/>
            <w:shd w:val="clear" w:color="auto" w:fill="AEAAAA" w:themeFill="background2" w:themeFillShade="BF"/>
            <w:vAlign w:val="center"/>
          </w:tcPr>
          <w:p w14:paraId="6C99AE0B" w14:textId="77777777" w:rsidR="00352E83" w:rsidRPr="00886A19" w:rsidRDefault="00352E83" w:rsidP="00174E3D">
            <w:pPr>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Résumé des activités réalisées en rapport avec le développement international</w:t>
            </w:r>
          </w:p>
        </w:tc>
      </w:tr>
      <w:tr w:rsidR="00BC6F24" w:rsidRPr="00886A19" w14:paraId="38A2D0F4" w14:textId="77777777" w:rsidTr="00AA1597">
        <w:trPr>
          <w:trHeight w:val="340"/>
        </w:trPr>
        <w:tc>
          <w:tcPr>
            <w:tcW w:w="1423" w:type="dxa"/>
            <w:vAlign w:val="center"/>
          </w:tcPr>
          <w:p w14:paraId="3B5FF6D2" w14:textId="22EC8FCA" w:rsidR="00BC6F24" w:rsidRDefault="001B7280"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10</w:t>
            </w:r>
            <w:r w:rsidR="00BC6F24">
              <w:rPr>
                <w:rFonts w:asciiTheme="majorHAnsi" w:hAnsiTheme="majorHAnsi" w:cstheme="majorHAnsi"/>
                <w:bCs/>
                <w:sz w:val="18"/>
                <w:szCs w:val="18"/>
                <w:lang w:val="fr-FR"/>
              </w:rPr>
              <w:t>/10/2025</w:t>
            </w:r>
          </w:p>
          <w:p w14:paraId="0C373292" w14:textId="5DE83AE8" w:rsidR="00BC6F24" w:rsidRDefault="006A4E57"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15/12/2025</w:t>
            </w:r>
          </w:p>
        </w:tc>
        <w:tc>
          <w:tcPr>
            <w:tcW w:w="2551" w:type="dxa"/>
            <w:vAlign w:val="center"/>
          </w:tcPr>
          <w:p w14:paraId="19648F26" w14:textId="7836A0FC" w:rsidR="00BC6F24" w:rsidRDefault="00BC6F24" w:rsidP="0063522B">
            <w:pPr>
              <w:autoSpaceDE w:val="0"/>
              <w:autoSpaceDN w:val="0"/>
              <w:adjustRightInd w:val="0"/>
              <w:rPr>
                <w:rFonts w:asciiTheme="majorHAnsi" w:hAnsiTheme="majorHAnsi" w:cstheme="majorHAnsi"/>
                <w:bCs/>
                <w:sz w:val="18"/>
                <w:szCs w:val="18"/>
                <w:lang w:val="fr-FR"/>
              </w:rPr>
            </w:pPr>
            <w:r w:rsidRPr="00BC6F24">
              <w:rPr>
                <w:rFonts w:asciiTheme="majorHAnsi" w:hAnsiTheme="majorHAnsi" w:cstheme="majorHAnsi"/>
                <w:bCs/>
                <w:sz w:val="18"/>
                <w:szCs w:val="18"/>
                <w:lang w:val="fr-FR"/>
              </w:rPr>
              <w:t>Ministère de l’Education Nationale</w:t>
            </w:r>
          </w:p>
          <w:p w14:paraId="0C371DB8" w14:textId="77777777" w:rsidR="00BC6F24" w:rsidRDefault="00BC6F24" w:rsidP="0063522B">
            <w:pPr>
              <w:autoSpaceDE w:val="0"/>
              <w:autoSpaceDN w:val="0"/>
              <w:adjustRightInd w:val="0"/>
              <w:rPr>
                <w:rFonts w:asciiTheme="majorHAnsi" w:hAnsiTheme="majorHAnsi" w:cstheme="majorHAnsi"/>
                <w:bCs/>
                <w:sz w:val="18"/>
                <w:szCs w:val="18"/>
                <w:lang w:val="fr-FR"/>
              </w:rPr>
            </w:pPr>
          </w:p>
          <w:p w14:paraId="7876D5BB" w14:textId="77777777" w:rsidR="006A4E57" w:rsidRDefault="006A4E57" w:rsidP="0063522B">
            <w:pPr>
              <w:autoSpaceDE w:val="0"/>
              <w:autoSpaceDN w:val="0"/>
              <w:adjustRightInd w:val="0"/>
              <w:rPr>
                <w:rFonts w:asciiTheme="majorHAnsi" w:hAnsiTheme="majorHAnsi" w:cstheme="majorHAnsi"/>
                <w:bCs/>
                <w:sz w:val="18"/>
                <w:szCs w:val="18"/>
                <w:lang w:val="fr-FR"/>
              </w:rPr>
            </w:pPr>
          </w:p>
          <w:p w14:paraId="53ED2D0B" w14:textId="77777777" w:rsidR="006A4E57" w:rsidRPr="006A4E57" w:rsidRDefault="006A4E57" w:rsidP="006A4E57">
            <w:pPr>
              <w:autoSpaceDE w:val="0"/>
              <w:autoSpaceDN w:val="0"/>
              <w:adjustRightInd w:val="0"/>
              <w:rPr>
                <w:rFonts w:asciiTheme="majorHAnsi" w:hAnsiTheme="majorHAnsi" w:cstheme="majorHAnsi"/>
                <w:bCs/>
                <w:sz w:val="18"/>
                <w:szCs w:val="18"/>
                <w:lang w:val="fr-FR"/>
              </w:rPr>
            </w:pPr>
            <w:r w:rsidRPr="006A4E57">
              <w:rPr>
                <w:rFonts w:asciiTheme="majorHAnsi" w:hAnsiTheme="majorHAnsi" w:cstheme="majorHAnsi"/>
                <w:bCs/>
                <w:sz w:val="18"/>
                <w:szCs w:val="18"/>
                <w:lang w:val="fr-FR"/>
              </w:rPr>
              <w:t>Consultant National</w:t>
            </w:r>
          </w:p>
          <w:p w14:paraId="48076285" w14:textId="77777777" w:rsidR="006A4E57" w:rsidRDefault="006A4E57" w:rsidP="0063522B">
            <w:pPr>
              <w:autoSpaceDE w:val="0"/>
              <w:autoSpaceDN w:val="0"/>
              <w:adjustRightInd w:val="0"/>
              <w:rPr>
                <w:rFonts w:asciiTheme="majorHAnsi" w:hAnsiTheme="majorHAnsi" w:cstheme="majorHAnsi"/>
                <w:bCs/>
                <w:sz w:val="18"/>
                <w:szCs w:val="18"/>
                <w:lang w:val="fr-FR"/>
              </w:rPr>
            </w:pPr>
          </w:p>
          <w:p w14:paraId="70957AF0" w14:textId="77777777" w:rsidR="006A4E57" w:rsidRDefault="006A4E57" w:rsidP="0063522B">
            <w:pPr>
              <w:autoSpaceDE w:val="0"/>
              <w:autoSpaceDN w:val="0"/>
              <w:adjustRightInd w:val="0"/>
              <w:rPr>
                <w:rFonts w:asciiTheme="majorHAnsi" w:hAnsiTheme="majorHAnsi" w:cstheme="majorHAnsi"/>
                <w:bCs/>
                <w:sz w:val="18"/>
                <w:szCs w:val="18"/>
                <w:lang w:val="fr-FR"/>
              </w:rPr>
            </w:pPr>
          </w:p>
          <w:p w14:paraId="07BC0A8B" w14:textId="77777777" w:rsidR="006A4E57" w:rsidRDefault="006A4E57" w:rsidP="0063522B">
            <w:pPr>
              <w:autoSpaceDE w:val="0"/>
              <w:autoSpaceDN w:val="0"/>
              <w:adjustRightInd w:val="0"/>
              <w:rPr>
                <w:rFonts w:asciiTheme="majorHAnsi" w:hAnsiTheme="majorHAnsi" w:cstheme="majorHAnsi"/>
                <w:bCs/>
                <w:sz w:val="18"/>
                <w:szCs w:val="18"/>
                <w:lang w:val="fr-FR"/>
              </w:rPr>
            </w:pPr>
          </w:p>
          <w:p w14:paraId="6421C520" w14:textId="4CE5E1D3" w:rsidR="00BC6F24" w:rsidRDefault="00BC6F24" w:rsidP="0063522B">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Réf : RAKOTONDRAVALY Tiana Désiré</w:t>
            </w:r>
          </w:p>
          <w:p w14:paraId="6A8855CF" w14:textId="7BCFE8FF" w:rsidR="00BC6F24" w:rsidRDefault="00BC6F24" w:rsidP="00BC6F24">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 xml:space="preserve">Mail : </w:t>
            </w:r>
            <w:hyperlink r:id="rId6" w:history="1">
              <w:r w:rsidR="006A4E57" w:rsidRPr="00BC6F24">
                <w:rPr>
                  <w:rStyle w:val="Lienhypertexte"/>
                  <w:rFonts w:asciiTheme="majorHAnsi" w:hAnsiTheme="majorHAnsi" w:cstheme="majorHAnsi"/>
                  <w:bCs/>
                  <w:sz w:val="18"/>
                  <w:szCs w:val="18"/>
                  <w:lang w:val="fr-FR"/>
                </w:rPr>
                <w:t>coordo@celcopnpse.mg</w:t>
              </w:r>
            </w:hyperlink>
          </w:p>
          <w:p w14:paraId="50C95D59" w14:textId="67024F8A" w:rsidR="00BC6F24" w:rsidRDefault="00BC6F24" w:rsidP="00BC6F24">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Tel : +261 53 986 96</w:t>
            </w:r>
          </w:p>
          <w:p w14:paraId="3C9BC33C" w14:textId="1712252A" w:rsidR="00BC6F24" w:rsidRPr="00BC6F24" w:rsidRDefault="00BC6F24" w:rsidP="0063522B">
            <w:pPr>
              <w:autoSpaceDE w:val="0"/>
              <w:autoSpaceDN w:val="0"/>
              <w:adjustRightInd w:val="0"/>
              <w:rPr>
                <w:rFonts w:asciiTheme="majorHAnsi" w:hAnsiTheme="majorHAnsi" w:cstheme="majorHAnsi"/>
                <w:bCs/>
                <w:sz w:val="18"/>
                <w:szCs w:val="18"/>
                <w:lang w:val="fr-FR"/>
              </w:rPr>
            </w:pPr>
          </w:p>
        </w:tc>
        <w:tc>
          <w:tcPr>
            <w:tcW w:w="1417" w:type="dxa"/>
            <w:vAlign w:val="center"/>
          </w:tcPr>
          <w:p w14:paraId="3E9DB77A" w14:textId="5A1BE256" w:rsidR="00BC6F24" w:rsidRDefault="00BC6F24" w:rsidP="006243DF">
            <w:pPr>
              <w:autoSpaceDE w:val="0"/>
              <w:autoSpaceDN w:val="0"/>
              <w:adjustRightInd w:val="0"/>
              <w:rPr>
                <w:rFonts w:asciiTheme="majorHAnsi" w:hAnsiTheme="majorHAnsi" w:cstheme="majorHAnsi"/>
                <w:bCs/>
                <w:sz w:val="18"/>
                <w:szCs w:val="18"/>
                <w:lang w:val="fr-FR"/>
              </w:rPr>
            </w:pPr>
            <w:r w:rsidRPr="00BC6F24">
              <w:rPr>
                <w:rFonts w:asciiTheme="majorHAnsi" w:hAnsiTheme="majorHAnsi" w:cstheme="majorHAnsi"/>
                <w:bCs/>
                <w:sz w:val="18"/>
                <w:szCs w:val="18"/>
                <w:lang w:val="fr-FR"/>
              </w:rPr>
              <w:t xml:space="preserve"> M</w:t>
            </w:r>
            <w:r>
              <w:rPr>
                <w:rFonts w:asciiTheme="majorHAnsi" w:hAnsiTheme="majorHAnsi" w:cstheme="majorHAnsi"/>
                <w:bCs/>
                <w:sz w:val="18"/>
                <w:szCs w:val="18"/>
                <w:lang w:val="fr-FR"/>
              </w:rPr>
              <w:t>adagascar</w:t>
            </w:r>
          </w:p>
        </w:tc>
        <w:tc>
          <w:tcPr>
            <w:tcW w:w="4819" w:type="dxa"/>
            <w:vAlign w:val="center"/>
          </w:tcPr>
          <w:p w14:paraId="042EA02B" w14:textId="4F80CD79" w:rsidR="006A4E57" w:rsidRDefault="006A4E57" w:rsidP="006A4E57">
            <w:pPr>
              <w:pStyle w:val="NormalWeb"/>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Programme : Plan Sectoriel de l’Education</w:t>
            </w:r>
          </w:p>
          <w:p w14:paraId="398536ED" w14:textId="05C9808B" w:rsidR="006A4E57" w:rsidRPr="006A4E57" w:rsidRDefault="006A4E57" w:rsidP="006A4E57">
            <w:pPr>
              <w:pStyle w:val="NormalWeb"/>
              <w:shd w:val="clear" w:color="auto" w:fill="FFFFFF"/>
              <w:spacing w:before="0" w:beforeAutospacing="0" w:after="0" w:afterAutospacing="0"/>
              <w:jc w:val="both"/>
              <w:rPr>
                <w:rFonts w:asciiTheme="majorHAnsi" w:hAnsiTheme="majorHAnsi" w:cstheme="majorHAnsi"/>
                <w:i/>
                <w:iCs/>
                <w:sz w:val="18"/>
                <w:szCs w:val="18"/>
              </w:rPr>
            </w:pPr>
            <w:r w:rsidRPr="006A4E57">
              <w:rPr>
                <w:rFonts w:asciiTheme="majorHAnsi" w:hAnsiTheme="majorHAnsi" w:cstheme="majorHAnsi"/>
                <w:i/>
                <w:iCs/>
                <w:sz w:val="18"/>
                <w:szCs w:val="18"/>
              </w:rPr>
              <w:t xml:space="preserve">Mission : </w:t>
            </w:r>
            <w:r w:rsidRPr="006A4E57">
              <w:rPr>
                <w:rFonts w:asciiTheme="majorHAnsi" w:hAnsiTheme="majorHAnsi" w:cstheme="majorHAnsi"/>
                <w:i/>
                <w:iCs/>
                <w:sz w:val="18"/>
                <w:szCs w:val="18"/>
                <w:lang w:val="fr-CA"/>
              </w:rPr>
              <w:t xml:space="preserve">Analyse et capitalisation des expériences de la Plateforme Nationale pour le Pilotage du Secteur </w:t>
            </w:r>
            <w:r w:rsidR="00B47A8A" w:rsidRPr="006A4E57">
              <w:rPr>
                <w:rFonts w:asciiTheme="majorHAnsi" w:hAnsiTheme="majorHAnsi" w:cstheme="majorHAnsi"/>
                <w:i/>
                <w:iCs/>
                <w:sz w:val="18"/>
                <w:szCs w:val="18"/>
                <w:lang w:val="fr-CA"/>
              </w:rPr>
              <w:t>Éducation</w:t>
            </w:r>
            <w:r w:rsidRPr="006A4E57">
              <w:rPr>
                <w:rFonts w:asciiTheme="majorHAnsi" w:hAnsiTheme="majorHAnsi" w:cstheme="majorHAnsi"/>
                <w:i/>
                <w:iCs/>
                <w:sz w:val="18"/>
                <w:szCs w:val="18"/>
                <w:lang w:val="fr-CA"/>
              </w:rPr>
              <w:t xml:space="preserve"> (PNPSE) à Madagascar</w:t>
            </w:r>
          </w:p>
          <w:p w14:paraId="411ECED2" w14:textId="05FADE4B" w:rsidR="006A4E57" w:rsidRPr="006A4E57" w:rsidRDefault="006A4E57" w:rsidP="006A4E57">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A4E57">
              <w:rPr>
                <w:rFonts w:asciiTheme="majorHAnsi" w:hAnsiTheme="majorHAnsi" w:cstheme="majorHAnsi"/>
                <w:sz w:val="18"/>
                <w:szCs w:val="18"/>
              </w:rPr>
              <w:t>Être responsable de la méthodologie de collecte, de traitement et d'analyse de données (incluant les questionnaires)</w:t>
            </w:r>
          </w:p>
          <w:p w14:paraId="55F11AB7" w14:textId="79E0999C" w:rsidR="006A4E57" w:rsidRDefault="006A4E57" w:rsidP="006A4E57">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A4E57">
              <w:rPr>
                <w:rFonts w:asciiTheme="majorHAnsi" w:hAnsiTheme="majorHAnsi" w:cstheme="majorHAnsi"/>
                <w:sz w:val="18"/>
                <w:szCs w:val="18"/>
              </w:rPr>
              <w:t xml:space="preserve">Être responsable du déroulement technique de la Consultation nationale sur le dispositif PNPSE au niveau central et régional, vis-à-vis des entités membres de la PNPSE et autres </w:t>
            </w:r>
          </w:p>
          <w:p w14:paraId="3918E9E5" w14:textId="38C1F2CC" w:rsidR="009A7D78" w:rsidRPr="006A4E57" w:rsidRDefault="009A7D78" w:rsidP="006A4E57">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Former les Administrateurs de Collecte de données</w:t>
            </w:r>
          </w:p>
          <w:p w14:paraId="5530615B" w14:textId="7E02281D" w:rsidR="006A4E57" w:rsidRDefault="006A4E57" w:rsidP="006A4E57">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A4E57">
              <w:rPr>
                <w:rFonts w:asciiTheme="majorHAnsi" w:hAnsiTheme="majorHAnsi" w:cstheme="majorHAnsi"/>
                <w:sz w:val="18"/>
                <w:szCs w:val="18"/>
              </w:rPr>
              <w:t>Consolider les avis et opinions des acteurs locaux autour du projet de capitalisation des expériences de la PNPSE par rapport aux spécificités de chaque sous-secteur et par rapport au contexte régional à travers une base de données disponible</w:t>
            </w:r>
          </w:p>
          <w:p w14:paraId="3EF5EBC7" w14:textId="0F12D0F4" w:rsidR="009A7D78" w:rsidRPr="006A4E57" w:rsidRDefault="009A7D78" w:rsidP="006A4E57">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Rédiger le rapport d’analyse de Capitalisation des expériences de la PNPSE</w:t>
            </w:r>
          </w:p>
          <w:p w14:paraId="4394A5A0" w14:textId="0605EA2C" w:rsidR="00BC6F24" w:rsidRPr="006A4E57" w:rsidRDefault="006A4E57" w:rsidP="006A4E57">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A4E57">
              <w:rPr>
                <w:rFonts w:asciiTheme="majorHAnsi" w:hAnsiTheme="majorHAnsi" w:cstheme="majorHAnsi"/>
                <w:sz w:val="18"/>
                <w:szCs w:val="18"/>
              </w:rPr>
              <w:t>Présenter à la PNPSE ARE le lancement de l’analyse</w:t>
            </w:r>
          </w:p>
        </w:tc>
      </w:tr>
      <w:tr w:rsidR="0063522B" w:rsidRPr="00886A19" w14:paraId="0BE614CC" w14:textId="77777777" w:rsidTr="00AA1597">
        <w:trPr>
          <w:trHeight w:val="340"/>
        </w:trPr>
        <w:tc>
          <w:tcPr>
            <w:tcW w:w="1423" w:type="dxa"/>
            <w:vAlign w:val="center"/>
          </w:tcPr>
          <w:p w14:paraId="5C8561A5" w14:textId="77777777" w:rsidR="0063522B" w:rsidRDefault="0063522B"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02/04/2025</w:t>
            </w:r>
          </w:p>
          <w:p w14:paraId="7EB529A9" w14:textId="64C49751" w:rsidR="0063522B" w:rsidRDefault="0063522B"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31/07/2025</w:t>
            </w:r>
          </w:p>
        </w:tc>
        <w:tc>
          <w:tcPr>
            <w:tcW w:w="2551" w:type="dxa"/>
            <w:vAlign w:val="center"/>
          </w:tcPr>
          <w:p w14:paraId="63BD0C73" w14:textId="77777777" w:rsidR="0063522B" w:rsidRPr="00FD568B" w:rsidRDefault="0063522B" w:rsidP="0063522B">
            <w:pPr>
              <w:autoSpaceDE w:val="0"/>
              <w:autoSpaceDN w:val="0"/>
              <w:adjustRightInd w:val="0"/>
              <w:rPr>
                <w:rFonts w:asciiTheme="majorHAnsi" w:hAnsiTheme="majorHAnsi" w:cstheme="majorHAnsi"/>
                <w:bCs/>
                <w:sz w:val="18"/>
                <w:szCs w:val="18"/>
                <w:lang w:val="en-US"/>
              </w:rPr>
            </w:pPr>
            <w:proofErr w:type="spellStart"/>
            <w:r w:rsidRPr="00FD568B">
              <w:rPr>
                <w:rFonts w:asciiTheme="majorHAnsi" w:hAnsiTheme="majorHAnsi" w:cstheme="majorHAnsi"/>
                <w:bCs/>
                <w:sz w:val="18"/>
                <w:szCs w:val="18"/>
                <w:lang w:val="en-US"/>
              </w:rPr>
              <w:t>Unicef</w:t>
            </w:r>
            <w:proofErr w:type="spellEnd"/>
            <w:r w:rsidRPr="00FD568B">
              <w:rPr>
                <w:rFonts w:asciiTheme="majorHAnsi" w:hAnsiTheme="majorHAnsi" w:cstheme="majorHAnsi"/>
                <w:bCs/>
                <w:sz w:val="18"/>
                <w:szCs w:val="18"/>
                <w:lang w:val="en-US"/>
              </w:rPr>
              <w:t xml:space="preserve"> Madagascar</w:t>
            </w:r>
          </w:p>
          <w:p w14:paraId="66938EE9" w14:textId="77777777" w:rsidR="0063522B" w:rsidRDefault="0063522B" w:rsidP="0063522B">
            <w:pPr>
              <w:autoSpaceDE w:val="0"/>
              <w:autoSpaceDN w:val="0"/>
              <w:adjustRightInd w:val="0"/>
              <w:rPr>
                <w:rFonts w:asciiTheme="majorHAnsi" w:hAnsiTheme="majorHAnsi" w:cstheme="majorHAnsi"/>
                <w:bCs/>
                <w:sz w:val="18"/>
                <w:szCs w:val="18"/>
                <w:lang w:val="en-US"/>
              </w:rPr>
            </w:pPr>
          </w:p>
          <w:p w14:paraId="5C94E3C0" w14:textId="3A51E235" w:rsidR="006A4E57" w:rsidRDefault="006A4E57" w:rsidP="0063522B">
            <w:pPr>
              <w:autoSpaceDE w:val="0"/>
              <w:autoSpaceDN w:val="0"/>
              <w:adjustRightInd w:val="0"/>
              <w:rPr>
                <w:rFonts w:asciiTheme="majorHAnsi" w:hAnsiTheme="majorHAnsi" w:cstheme="majorHAnsi"/>
                <w:bCs/>
                <w:sz w:val="18"/>
                <w:szCs w:val="18"/>
                <w:lang w:val="en-US"/>
              </w:rPr>
            </w:pPr>
            <w:r>
              <w:rPr>
                <w:rFonts w:asciiTheme="majorHAnsi" w:hAnsiTheme="majorHAnsi" w:cstheme="majorHAnsi"/>
                <w:bCs/>
                <w:sz w:val="18"/>
                <w:szCs w:val="18"/>
                <w:lang w:val="en-US"/>
              </w:rPr>
              <w:t>Consultant National</w:t>
            </w:r>
          </w:p>
          <w:p w14:paraId="249DBF63" w14:textId="77777777" w:rsidR="006A4E57" w:rsidRDefault="006A4E57" w:rsidP="0063522B">
            <w:pPr>
              <w:autoSpaceDE w:val="0"/>
              <w:autoSpaceDN w:val="0"/>
              <w:adjustRightInd w:val="0"/>
              <w:rPr>
                <w:rFonts w:asciiTheme="majorHAnsi" w:hAnsiTheme="majorHAnsi" w:cstheme="majorHAnsi"/>
                <w:bCs/>
                <w:sz w:val="18"/>
                <w:szCs w:val="18"/>
                <w:lang w:val="en-US"/>
              </w:rPr>
            </w:pPr>
          </w:p>
          <w:p w14:paraId="4249B19A" w14:textId="77777777" w:rsidR="006A4E57" w:rsidRPr="00FD568B" w:rsidRDefault="006A4E57" w:rsidP="0063522B">
            <w:pPr>
              <w:autoSpaceDE w:val="0"/>
              <w:autoSpaceDN w:val="0"/>
              <w:adjustRightInd w:val="0"/>
              <w:rPr>
                <w:rFonts w:asciiTheme="majorHAnsi" w:hAnsiTheme="majorHAnsi" w:cstheme="majorHAnsi"/>
                <w:bCs/>
                <w:sz w:val="18"/>
                <w:szCs w:val="18"/>
                <w:lang w:val="en-US"/>
              </w:rPr>
            </w:pPr>
          </w:p>
          <w:p w14:paraId="45DE7981" w14:textId="77777777" w:rsidR="0063522B" w:rsidRPr="00FD568B" w:rsidRDefault="0063522B" w:rsidP="0063522B">
            <w:pPr>
              <w:autoSpaceDE w:val="0"/>
              <w:autoSpaceDN w:val="0"/>
              <w:adjustRightInd w:val="0"/>
              <w:rPr>
                <w:rFonts w:asciiTheme="majorHAnsi" w:hAnsiTheme="majorHAnsi" w:cstheme="majorHAnsi"/>
                <w:bCs/>
                <w:sz w:val="18"/>
                <w:szCs w:val="18"/>
                <w:lang w:val="en-US"/>
              </w:rPr>
            </w:pPr>
            <w:r w:rsidRPr="00FD568B">
              <w:rPr>
                <w:rFonts w:asciiTheme="majorHAnsi" w:hAnsiTheme="majorHAnsi" w:cstheme="majorHAnsi"/>
                <w:bCs/>
                <w:sz w:val="18"/>
                <w:szCs w:val="18"/>
                <w:lang w:val="en-US"/>
              </w:rPr>
              <w:t xml:space="preserve">Ref: Brigitte </w:t>
            </w:r>
            <w:proofErr w:type="spellStart"/>
            <w:r w:rsidRPr="00FD568B">
              <w:rPr>
                <w:rFonts w:asciiTheme="majorHAnsi" w:hAnsiTheme="majorHAnsi" w:cstheme="majorHAnsi"/>
                <w:bCs/>
                <w:sz w:val="18"/>
                <w:szCs w:val="18"/>
                <w:lang w:val="en-US"/>
              </w:rPr>
              <w:t>Matchinda</w:t>
            </w:r>
            <w:proofErr w:type="spellEnd"/>
          </w:p>
          <w:p w14:paraId="070C3D19" w14:textId="02E8232F" w:rsidR="0063522B" w:rsidRPr="0063522B" w:rsidRDefault="0063522B" w:rsidP="0063522B">
            <w:pPr>
              <w:autoSpaceDE w:val="0"/>
              <w:autoSpaceDN w:val="0"/>
              <w:adjustRightInd w:val="0"/>
              <w:rPr>
                <w:rFonts w:asciiTheme="majorHAnsi" w:hAnsiTheme="majorHAnsi" w:cstheme="majorHAnsi"/>
                <w:bCs/>
                <w:sz w:val="18"/>
                <w:szCs w:val="18"/>
                <w:u w:val="single"/>
                <w:lang w:val="en-US"/>
              </w:rPr>
            </w:pPr>
            <w:hyperlink r:id="rId7" w:history="1">
              <w:r w:rsidRPr="00FD568B">
                <w:rPr>
                  <w:rFonts w:asciiTheme="majorHAnsi" w:hAnsiTheme="majorHAnsi"/>
                  <w:sz w:val="18"/>
                  <w:szCs w:val="18"/>
                  <w:u w:val="single"/>
                  <w:lang w:val="en-US"/>
                </w:rPr>
                <w:t>bmatchinda@unicef.org</w:t>
              </w:r>
              <w:r w:rsidRPr="0063522B">
                <w:rPr>
                  <w:rStyle w:val="Lienhypertexte"/>
                  <w:rFonts w:ascii="Arial Narrow" w:hAnsi="Arial Narrow" w:cstheme="majorHAnsi"/>
                  <w:bCs/>
                  <w:sz w:val="16"/>
                  <w:szCs w:val="16"/>
                  <w:lang w:val="en-US"/>
                </w:rPr>
                <w:t xml:space="preserve"> </w:t>
              </w:r>
            </w:hyperlink>
          </w:p>
        </w:tc>
        <w:tc>
          <w:tcPr>
            <w:tcW w:w="1417" w:type="dxa"/>
            <w:vAlign w:val="center"/>
          </w:tcPr>
          <w:p w14:paraId="7B908F91" w14:textId="5DFF47FE" w:rsidR="0063522B" w:rsidRDefault="0063522B"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Madagascar</w:t>
            </w:r>
          </w:p>
        </w:tc>
        <w:tc>
          <w:tcPr>
            <w:tcW w:w="4819" w:type="dxa"/>
            <w:vAlign w:val="center"/>
          </w:tcPr>
          <w:p w14:paraId="2DD9D513" w14:textId="70BAB15F" w:rsidR="0063522B" w:rsidRDefault="0063522B" w:rsidP="0063522B">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
                <w:bCs/>
                <w:sz w:val="18"/>
                <w:szCs w:val="18"/>
              </w:rPr>
            </w:pPr>
            <w:r>
              <w:rPr>
                <w:rFonts w:asciiTheme="majorHAnsi" w:eastAsia="Calibri" w:hAnsiTheme="majorHAnsi" w:cstheme="majorHAnsi"/>
                <w:b/>
                <w:bCs/>
                <w:sz w:val="18"/>
                <w:szCs w:val="18"/>
              </w:rPr>
              <w:t>Projet : Education Préscolaire</w:t>
            </w:r>
          </w:p>
          <w:p w14:paraId="08CA44AA" w14:textId="1D326F82" w:rsidR="0063522B" w:rsidRPr="0063522B" w:rsidRDefault="0063522B" w:rsidP="0063522B">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Cs/>
                <w:i/>
                <w:iCs/>
                <w:sz w:val="18"/>
                <w:szCs w:val="18"/>
              </w:rPr>
            </w:pPr>
            <w:r w:rsidRPr="0063522B">
              <w:rPr>
                <w:rFonts w:asciiTheme="majorHAnsi" w:eastAsia="Calibri" w:hAnsiTheme="majorHAnsi" w:cstheme="majorHAnsi"/>
                <w:bCs/>
                <w:i/>
                <w:iCs/>
                <w:sz w:val="18"/>
                <w:szCs w:val="18"/>
              </w:rPr>
              <w:t>Mission : Élaborer une Stratégie Nationale pour l'Éducation Préscolaire à Madagascar</w:t>
            </w:r>
          </w:p>
          <w:p w14:paraId="52B8F3BD" w14:textId="77777777" w:rsidR="0063522B" w:rsidRPr="0063522B" w:rsidRDefault="0063522B" w:rsidP="0063522B">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3522B">
              <w:rPr>
                <w:rFonts w:asciiTheme="majorHAnsi" w:hAnsiTheme="majorHAnsi" w:cstheme="majorHAnsi"/>
                <w:sz w:val="18"/>
                <w:szCs w:val="18"/>
              </w:rPr>
              <w:t xml:space="preserve">Faciliter les échanges et l’organisation d’ateliers ou de réunions de </w:t>
            </w:r>
            <w:proofErr w:type="spellStart"/>
            <w:r w:rsidRPr="0063522B">
              <w:rPr>
                <w:rFonts w:asciiTheme="majorHAnsi" w:hAnsiTheme="majorHAnsi" w:cstheme="majorHAnsi"/>
                <w:sz w:val="18"/>
                <w:szCs w:val="18"/>
              </w:rPr>
              <w:t>co-création</w:t>
            </w:r>
            <w:proofErr w:type="spellEnd"/>
            <w:r w:rsidRPr="0063522B">
              <w:rPr>
                <w:rFonts w:asciiTheme="majorHAnsi" w:hAnsiTheme="majorHAnsi" w:cstheme="majorHAnsi"/>
                <w:sz w:val="18"/>
                <w:szCs w:val="18"/>
              </w:rPr>
              <w:t>, tout en recherchant et en fournissant la documentation pertinente (documents de politique, plans, lois, etc.) ainsi que les données nationales sur les services préscolaires et les informations multisectorielles associées.</w:t>
            </w:r>
          </w:p>
          <w:p w14:paraId="1C6B8C87" w14:textId="77777777" w:rsidR="0063522B" w:rsidRPr="0063522B" w:rsidRDefault="0063522B" w:rsidP="0063522B">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3522B">
              <w:rPr>
                <w:rFonts w:asciiTheme="majorHAnsi" w:hAnsiTheme="majorHAnsi" w:cstheme="majorHAnsi"/>
                <w:sz w:val="18"/>
                <w:szCs w:val="18"/>
              </w:rPr>
              <w:t>Proposer une méthodologie de travail (le processus, les étapes à suivre, les outils, le calendrier, etc.).</w:t>
            </w:r>
          </w:p>
          <w:p w14:paraId="64FADBFA" w14:textId="77777777" w:rsidR="0063522B" w:rsidRPr="0063522B" w:rsidRDefault="0063522B" w:rsidP="0063522B">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3522B">
              <w:rPr>
                <w:rFonts w:asciiTheme="majorHAnsi" w:hAnsiTheme="majorHAnsi" w:cstheme="majorHAnsi"/>
                <w:sz w:val="18"/>
                <w:szCs w:val="18"/>
              </w:rPr>
              <w:t>Proposer un document sur les bonnes pratiques, les lacunes à combler dans l’éducation préscolaire et les axes stratégiques.</w:t>
            </w:r>
          </w:p>
          <w:p w14:paraId="06D5E3DC" w14:textId="7C062033" w:rsidR="0063522B" w:rsidRPr="0063522B" w:rsidRDefault="0063522B" w:rsidP="0063522B">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3522B">
              <w:rPr>
                <w:rFonts w:asciiTheme="majorHAnsi" w:hAnsiTheme="majorHAnsi" w:cstheme="majorHAnsi"/>
                <w:sz w:val="18"/>
                <w:szCs w:val="18"/>
              </w:rPr>
              <w:t xml:space="preserve">Participer à </w:t>
            </w:r>
            <w:r w:rsidR="009A7D78">
              <w:rPr>
                <w:rFonts w:asciiTheme="majorHAnsi" w:hAnsiTheme="majorHAnsi" w:cstheme="majorHAnsi"/>
                <w:sz w:val="18"/>
                <w:szCs w:val="18"/>
              </w:rPr>
              <w:t>la réd</w:t>
            </w:r>
            <w:r w:rsidR="009C58E4">
              <w:rPr>
                <w:rFonts w:asciiTheme="majorHAnsi" w:hAnsiTheme="majorHAnsi" w:cstheme="majorHAnsi"/>
                <w:sz w:val="18"/>
                <w:szCs w:val="18"/>
              </w:rPr>
              <w:t>a</w:t>
            </w:r>
            <w:r w:rsidR="009A7D78">
              <w:rPr>
                <w:rFonts w:asciiTheme="majorHAnsi" w:hAnsiTheme="majorHAnsi" w:cstheme="majorHAnsi"/>
                <w:sz w:val="18"/>
                <w:szCs w:val="18"/>
              </w:rPr>
              <w:t>ction</w:t>
            </w:r>
            <w:r w:rsidRPr="0063522B">
              <w:rPr>
                <w:rFonts w:asciiTheme="majorHAnsi" w:hAnsiTheme="majorHAnsi" w:cstheme="majorHAnsi"/>
                <w:sz w:val="18"/>
                <w:szCs w:val="18"/>
              </w:rPr>
              <w:t xml:space="preserve"> du projet de Stratégie Nationale pour l’Éducation Préscolaire, qui doit prendre en compte l’égalité entre les filles et les garçons, ainsi que l’inclusivité.</w:t>
            </w:r>
          </w:p>
          <w:p w14:paraId="569320D3" w14:textId="77777777" w:rsidR="0063522B" w:rsidRPr="0063522B" w:rsidRDefault="0063522B" w:rsidP="0063522B">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63522B">
              <w:rPr>
                <w:rFonts w:asciiTheme="majorHAnsi" w:hAnsiTheme="majorHAnsi" w:cstheme="majorHAnsi"/>
                <w:sz w:val="18"/>
                <w:szCs w:val="18"/>
              </w:rPr>
              <w:t>Participer à la finalisation de la Stratégie Nationale pour l’Éducation Préscolaire validée par le comité technique.</w:t>
            </w:r>
          </w:p>
          <w:p w14:paraId="73E0A34F" w14:textId="77777777" w:rsidR="0063522B" w:rsidRDefault="0063522B" w:rsidP="00B909F5">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
                <w:sz w:val="18"/>
                <w:szCs w:val="18"/>
              </w:rPr>
            </w:pPr>
          </w:p>
        </w:tc>
      </w:tr>
      <w:tr w:rsidR="00B909F5" w:rsidRPr="00886A19" w14:paraId="5E6C3F18" w14:textId="77777777" w:rsidTr="00AA1597">
        <w:trPr>
          <w:trHeight w:val="340"/>
        </w:trPr>
        <w:tc>
          <w:tcPr>
            <w:tcW w:w="1423" w:type="dxa"/>
            <w:vAlign w:val="center"/>
          </w:tcPr>
          <w:p w14:paraId="1DD97241" w14:textId="77777777" w:rsidR="00B909F5" w:rsidRDefault="00B909F5"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01/03/2024</w:t>
            </w:r>
          </w:p>
          <w:p w14:paraId="3B161730" w14:textId="18247D59" w:rsidR="00B909F5" w:rsidRPr="00886A19" w:rsidRDefault="00B909F5"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t>30/06/2024</w:t>
            </w:r>
          </w:p>
        </w:tc>
        <w:tc>
          <w:tcPr>
            <w:tcW w:w="2551" w:type="dxa"/>
            <w:vAlign w:val="center"/>
          </w:tcPr>
          <w:p w14:paraId="42DCA3CF" w14:textId="77777777" w:rsidR="00B909F5" w:rsidRPr="00886A19" w:rsidRDefault="00B909F5" w:rsidP="00B909F5">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Banque Mondiale</w:t>
            </w:r>
          </w:p>
          <w:p w14:paraId="25850D33" w14:textId="77777777" w:rsidR="00B909F5" w:rsidRPr="00886A19" w:rsidRDefault="00B909F5" w:rsidP="00B909F5">
            <w:pPr>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7C581E90" w14:textId="77777777" w:rsidR="00B909F5" w:rsidRPr="00886A19" w:rsidRDefault="00B909F5" w:rsidP="00B909F5">
            <w:pPr>
              <w:rPr>
                <w:rFonts w:asciiTheme="majorHAnsi" w:hAnsiTheme="majorHAnsi" w:cstheme="majorHAnsi"/>
                <w:sz w:val="18"/>
                <w:szCs w:val="18"/>
                <w:lang w:val="fr-FR"/>
              </w:rPr>
            </w:pPr>
          </w:p>
          <w:p w14:paraId="5B996DA0" w14:textId="7A547D76" w:rsidR="00B909F5" w:rsidRPr="00886A19" w:rsidRDefault="00B909F5" w:rsidP="00B909F5">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 xml:space="preserve">Consultant </w:t>
            </w:r>
            <w:r>
              <w:rPr>
                <w:rFonts w:asciiTheme="majorHAnsi" w:hAnsiTheme="majorHAnsi" w:cstheme="majorHAnsi"/>
                <w:bCs/>
                <w:sz w:val="18"/>
                <w:szCs w:val="18"/>
                <w:lang w:val="fr-FR"/>
              </w:rPr>
              <w:t>Sénior</w:t>
            </w:r>
          </w:p>
          <w:p w14:paraId="280F81F2" w14:textId="77777777" w:rsidR="00B909F5" w:rsidRPr="00886A19" w:rsidRDefault="00B909F5" w:rsidP="00B909F5">
            <w:pPr>
              <w:rPr>
                <w:rFonts w:asciiTheme="majorHAnsi" w:hAnsiTheme="majorHAnsi" w:cstheme="majorHAnsi"/>
                <w:sz w:val="18"/>
                <w:szCs w:val="18"/>
                <w:lang w:val="fr-FR"/>
              </w:rPr>
            </w:pPr>
          </w:p>
          <w:p w14:paraId="75F8ED30" w14:textId="77777777" w:rsidR="00B909F5" w:rsidRPr="00886A19" w:rsidRDefault="00B909F5" w:rsidP="00B909F5">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Tahiana</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Randrianatondro</w:t>
            </w:r>
            <w:proofErr w:type="spellEnd"/>
          </w:p>
          <w:p w14:paraId="69B04731" w14:textId="77777777" w:rsidR="00B909F5" w:rsidRPr="00886A19" w:rsidRDefault="00B909F5" w:rsidP="00B909F5">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034 03 086 15</w:t>
            </w:r>
          </w:p>
          <w:p w14:paraId="59845903" w14:textId="31F3C61E" w:rsidR="00B909F5" w:rsidRPr="00B909F5" w:rsidRDefault="00B909F5" w:rsidP="00B909F5">
            <w:pPr>
              <w:autoSpaceDE w:val="0"/>
              <w:autoSpaceDN w:val="0"/>
              <w:adjustRightInd w:val="0"/>
              <w:rPr>
                <w:rFonts w:asciiTheme="majorHAnsi" w:hAnsiTheme="majorHAnsi" w:cstheme="majorHAnsi"/>
                <w:bCs/>
                <w:sz w:val="18"/>
                <w:szCs w:val="18"/>
                <w:lang w:val="en-US"/>
              </w:rPr>
            </w:pPr>
            <w:r w:rsidRPr="00886A19">
              <w:rPr>
                <w:rFonts w:asciiTheme="majorHAnsi" w:hAnsiTheme="majorHAnsi" w:cstheme="majorHAnsi"/>
                <w:sz w:val="18"/>
                <w:szCs w:val="18"/>
                <w:lang w:val="fr-FR"/>
              </w:rPr>
              <w:t xml:space="preserve">Mail. </w:t>
            </w:r>
            <w:hyperlink r:id="rId8" w:history="1">
              <w:r w:rsidRPr="00886A19">
                <w:rPr>
                  <w:rStyle w:val="Lienhypertexte"/>
                  <w:rFonts w:asciiTheme="majorHAnsi" w:hAnsiTheme="majorHAnsi" w:cstheme="majorHAnsi"/>
                  <w:color w:val="auto"/>
                  <w:sz w:val="18"/>
                  <w:szCs w:val="18"/>
                  <w:shd w:val="clear" w:color="auto" w:fill="FFFFFF"/>
                  <w:lang w:val="fr-FR"/>
                </w:rPr>
                <w:t>zrandrianatoandr@worldbank.org</w:t>
              </w:r>
            </w:hyperlink>
          </w:p>
        </w:tc>
        <w:tc>
          <w:tcPr>
            <w:tcW w:w="1417" w:type="dxa"/>
            <w:vAlign w:val="center"/>
          </w:tcPr>
          <w:p w14:paraId="4557BA5B" w14:textId="415E52CB" w:rsidR="00B909F5" w:rsidRPr="00886A19" w:rsidRDefault="00B909F5" w:rsidP="006243DF">
            <w:pPr>
              <w:autoSpaceDE w:val="0"/>
              <w:autoSpaceDN w:val="0"/>
              <w:adjustRightInd w:val="0"/>
              <w:rPr>
                <w:rFonts w:asciiTheme="majorHAnsi" w:hAnsiTheme="majorHAnsi" w:cstheme="majorHAnsi"/>
                <w:bCs/>
                <w:sz w:val="18"/>
                <w:szCs w:val="18"/>
                <w:lang w:val="fr-FR"/>
              </w:rPr>
            </w:pPr>
            <w:r>
              <w:rPr>
                <w:rFonts w:asciiTheme="majorHAnsi" w:hAnsiTheme="majorHAnsi" w:cstheme="majorHAnsi"/>
                <w:bCs/>
                <w:sz w:val="18"/>
                <w:szCs w:val="18"/>
                <w:lang w:val="fr-FR"/>
              </w:rPr>
              <w:lastRenderedPageBreak/>
              <w:t>Madagascar</w:t>
            </w:r>
          </w:p>
        </w:tc>
        <w:tc>
          <w:tcPr>
            <w:tcW w:w="4819" w:type="dxa"/>
            <w:vAlign w:val="center"/>
          </w:tcPr>
          <w:p w14:paraId="6C349729" w14:textId="28D44B1B" w:rsidR="00B909F5" w:rsidRDefault="00B909F5" w:rsidP="00B909F5">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
                <w:sz w:val="18"/>
                <w:szCs w:val="18"/>
              </w:rPr>
            </w:pPr>
            <w:r>
              <w:rPr>
                <w:rFonts w:asciiTheme="majorHAnsi" w:eastAsia="Calibri" w:hAnsiTheme="majorHAnsi" w:cstheme="majorHAnsi"/>
                <w:b/>
                <w:sz w:val="18"/>
                <w:szCs w:val="18"/>
              </w:rPr>
              <w:t>Projet : P</w:t>
            </w:r>
            <w:r w:rsidRPr="00B909F5">
              <w:rPr>
                <w:rFonts w:asciiTheme="majorHAnsi" w:eastAsia="Calibri" w:hAnsiTheme="majorHAnsi" w:cstheme="majorHAnsi"/>
                <w:b/>
                <w:sz w:val="18"/>
                <w:szCs w:val="18"/>
              </w:rPr>
              <w:t xml:space="preserve">rojet filet de sécurité sociale - </w:t>
            </w:r>
            <w:r>
              <w:rPr>
                <w:rFonts w:asciiTheme="majorHAnsi" w:eastAsia="Calibri" w:hAnsiTheme="majorHAnsi" w:cstheme="majorHAnsi"/>
                <w:b/>
                <w:sz w:val="18"/>
                <w:szCs w:val="18"/>
              </w:rPr>
              <w:t>M</w:t>
            </w:r>
            <w:r w:rsidRPr="00B909F5">
              <w:rPr>
                <w:rFonts w:asciiTheme="majorHAnsi" w:eastAsia="Calibri" w:hAnsiTheme="majorHAnsi" w:cstheme="majorHAnsi"/>
                <w:b/>
                <w:sz w:val="18"/>
                <w:szCs w:val="18"/>
              </w:rPr>
              <w:t xml:space="preserve">adagascar </w:t>
            </w:r>
          </w:p>
          <w:p w14:paraId="3A52554C" w14:textId="4112CE07" w:rsidR="00B909F5" w:rsidRPr="00B909F5" w:rsidRDefault="00B909F5" w:rsidP="00B909F5">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
                <w:sz w:val="18"/>
                <w:szCs w:val="18"/>
              </w:rPr>
            </w:pPr>
            <w:proofErr w:type="gramStart"/>
            <w:r w:rsidRPr="00B909F5">
              <w:rPr>
                <w:rFonts w:asciiTheme="majorHAnsi" w:eastAsia="Calibri" w:hAnsiTheme="majorHAnsi" w:cstheme="majorHAnsi"/>
                <w:bCs/>
                <w:i/>
                <w:iCs/>
                <w:sz w:val="18"/>
                <w:szCs w:val="18"/>
              </w:rPr>
              <w:t>Mission:</w:t>
            </w:r>
            <w:proofErr w:type="gramEnd"/>
            <w:r w:rsidRPr="00B909F5">
              <w:rPr>
                <w:rFonts w:asciiTheme="majorHAnsi" w:eastAsia="Calibri" w:hAnsiTheme="majorHAnsi" w:cstheme="majorHAnsi"/>
                <w:bCs/>
                <w:sz w:val="18"/>
                <w:szCs w:val="18"/>
              </w:rPr>
              <w:t xml:space="preserve"> </w:t>
            </w:r>
            <w:r w:rsidRPr="00B909F5">
              <w:rPr>
                <w:rFonts w:asciiTheme="majorHAnsi" w:eastAsia="Calibri" w:hAnsiTheme="majorHAnsi" w:cstheme="majorHAnsi"/>
                <w:bCs/>
                <w:i/>
                <w:iCs/>
                <w:sz w:val="18"/>
                <w:szCs w:val="18"/>
              </w:rPr>
              <w:t>Evaluation de la fonctionnalité et la durabilité des micro-projets</w:t>
            </w:r>
            <w:r>
              <w:rPr>
                <w:rFonts w:asciiTheme="majorHAnsi" w:eastAsia="Calibri" w:hAnsiTheme="majorHAnsi" w:cstheme="majorHAnsi"/>
                <w:bCs/>
                <w:i/>
                <w:iCs/>
                <w:sz w:val="18"/>
                <w:szCs w:val="18"/>
              </w:rPr>
              <w:t xml:space="preserve"> </w:t>
            </w:r>
            <w:r w:rsidRPr="00B909F5">
              <w:rPr>
                <w:rFonts w:asciiTheme="majorHAnsi" w:eastAsia="Calibri" w:hAnsiTheme="majorHAnsi" w:cstheme="majorHAnsi"/>
                <w:bCs/>
                <w:i/>
                <w:iCs/>
                <w:sz w:val="18"/>
                <w:szCs w:val="18"/>
              </w:rPr>
              <w:t>du programme filet de sécurité productif</w:t>
            </w:r>
          </w:p>
          <w:p w14:paraId="19C6004B" w14:textId="77777777" w:rsidR="00B909F5" w:rsidRPr="00B909F5" w:rsidRDefault="00B909F5" w:rsidP="00B909F5">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B909F5">
              <w:rPr>
                <w:rFonts w:asciiTheme="majorHAnsi" w:hAnsiTheme="majorHAnsi" w:cstheme="majorHAnsi"/>
                <w:sz w:val="18"/>
                <w:szCs w:val="18"/>
              </w:rPr>
              <w:lastRenderedPageBreak/>
              <w:t>Élaborer la méthodologie et la matrice d'évaluation, le plan d'analyse et les outils de collecte d'informations.</w:t>
            </w:r>
          </w:p>
          <w:p w14:paraId="5C05FC2F" w14:textId="77777777" w:rsidR="00B909F5" w:rsidRPr="00B909F5" w:rsidRDefault="00B909F5" w:rsidP="00B909F5">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B909F5">
              <w:rPr>
                <w:rFonts w:asciiTheme="majorHAnsi" w:hAnsiTheme="majorHAnsi" w:cstheme="majorHAnsi"/>
                <w:sz w:val="18"/>
                <w:szCs w:val="18"/>
              </w:rPr>
              <w:t>Recueillir des informations (y compris des visites sur le terrain)</w:t>
            </w:r>
          </w:p>
          <w:p w14:paraId="6CA88717" w14:textId="6D24DCB7" w:rsidR="00B909F5" w:rsidRPr="00B909F5" w:rsidRDefault="009A7D78" w:rsidP="00B909F5">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Rédiger</w:t>
            </w:r>
            <w:r w:rsidR="00B909F5" w:rsidRPr="00B909F5">
              <w:rPr>
                <w:rFonts w:asciiTheme="majorHAnsi" w:hAnsiTheme="majorHAnsi" w:cstheme="majorHAnsi"/>
                <w:sz w:val="18"/>
                <w:szCs w:val="18"/>
              </w:rPr>
              <w:t xml:space="preserve"> le rapport d'évaluation</w:t>
            </w:r>
          </w:p>
          <w:p w14:paraId="51950EF9" w14:textId="634699AD" w:rsidR="00B909F5" w:rsidRPr="00B909F5" w:rsidRDefault="00B909F5" w:rsidP="00B909F5">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
                <w:sz w:val="18"/>
                <w:szCs w:val="18"/>
              </w:rPr>
            </w:pPr>
          </w:p>
        </w:tc>
      </w:tr>
      <w:tr w:rsidR="006243DF" w:rsidRPr="00886A19" w14:paraId="759D37FB" w14:textId="77777777" w:rsidTr="00AA1597">
        <w:trPr>
          <w:trHeight w:val="340"/>
        </w:trPr>
        <w:tc>
          <w:tcPr>
            <w:tcW w:w="1423" w:type="dxa"/>
            <w:vAlign w:val="center"/>
          </w:tcPr>
          <w:p w14:paraId="71F76001"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21/08/2023 au</w:t>
            </w:r>
          </w:p>
          <w:p w14:paraId="65143D71" w14:textId="0229C023"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31 avril 2024</w:t>
            </w:r>
          </w:p>
        </w:tc>
        <w:tc>
          <w:tcPr>
            <w:tcW w:w="2551" w:type="dxa"/>
            <w:vAlign w:val="center"/>
          </w:tcPr>
          <w:p w14:paraId="6DE37496"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Plan Eval SRL</w:t>
            </w:r>
          </w:p>
          <w:p w14:paraId="49FC9661"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BE0666496403</w:t>
            </w:r>
          </w:p>
          <w:p w14:paraId="7A21D2B0"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 xml:space="preserve">Rue Joseph </w:t>
            </w:r>
            <w:proofErr w:type="spellStart"/>
            <w:r w:rsidRPr="00B909F5">
              <w:rPr>
                <w:rFonts w:asciiTheme="majorHAnsi" w:hAnsiTheme="majorHAnsi" w:cstheme="majorHAnsi"/>
                <w:bCs/>
                <w:sz w:val="18"/>
                <w:szCs w:val="18"/>
                <w:lang w:val="en-US"/>
              </w:rPr>
              <w:t>Saintraint</w:t>
            </w:r>
            <w:proofErr w:type="spellEnd"/>
            <w:r w:rsidRPr="00B909F5">
              <w:rPr>
                <w:rFonts w:asciiTheme="majorHAnsi" w:hAnsiTheme="majorHAnsi" w:cstheme="majorHAnsi"/>
                <w:bCs/>
                <w:sz w:val="18"/>
                <w:szCs w:val="18"/>
                <w:lang w:val="en-US"/>
              </w:rPr>
              <w:t xml:space="preserve"> 1</w:t>
            </w:r>
          </w:p>
          <w:p w14:paraId="7E9CA6C4"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5000 Namur</w:t>
            </w:r>
          </w:p>
          <w:p w14:paraId="5AB69EB8"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Brussels, </w:t>
            </w:r>
            <w:proofErr w:type="spellStart"/>
            <w:r w:rsidRPr="00886A19">
              <w:rPr>
                <w:rFonts w:asciiTheme="majorHAnsi" w:hAnsiTheme="majorHAnsi" w:cstheme="majorHAnsi"/>
                <w:bCs/>
                <w:sz w:val="18"/>
                <w:szCs w:val="18"/>
                <w:lang w:val="fr-FR"/>
              </w:rPr>
              <w:t>Belgium</w:t>
            </w:r>
            <w:proofErr w:type="spellEnd"/>
          </w:p>
          <w:p w14:paraId="2AF3D9E1"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67FA48D4" w14:textId="20E113EC"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National</w:t>
            </w:r>
          </w:p>
          <w:p w14:paraId="07C8E0C9"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4064247C"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54861089" w14:textId="5CD87BFE" w:rsidR="006243DF" w:rsidRPr="00886A19" w:rsidRDefault="006243DF" w:rsidP="006243DF">
            <w:pPr>
              <w:autoSpaceDE w:val="0"/>
              <w:autoSpaceDN w:val="0"/>
              <w:adjustRightInd w:val="0"/>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Ref</w:t>
            </w:r>
            <w:proofErr w:type="spellEnd"/>
            <w:r w:rsidRPr="00886A19">
              <w:rPr>
                <w:rFonts w:asciiTheme="majorHAnsi" w:hAnsiTheme="majorHAnsi" w:cstheme="majorHAnsi"/>
                <w:bCs/>
                <w:sz w:val="18"/>
                <w:szCs w:val="18"/>
                <w:lang w:val="fr-FR"/>
              </w:rPr>
              <w:t xml:space="preserve"> : Joao Paulo </w:t>
            </w:r>
            <w:proofErr w:type="spellStart"/>
            <w:r w:rsidRPr="00886A19">
              <w:rPr>
                <w:rFonts w:asciiTheme="majorHAnsi" w:hAnsiTheme="majorHAnsi" w:cstheme="majorHAnsi"/>
                <w:bCs/>
                <w:sz w:val="18"/>
                <w:szCs w:val="18"/>
                <w:lang w:val="fr-FR"/>
              </w:rPr>
              <w:t>Cavalcante</w:t>
            </w:r>
            <w:proofErr w:type="spellEnd"/>
            <w:r w:rsidRPr="00886A19">
              <w:rPr>
                <w:rFonts w:asciiTheme="majorHAnsi" w:hAnsiTheme="majorHAnsi" w:cstheme="majorHAnsi"/>
                <w:bCs/>
                <w:sz w:val="18"/>
                <w:szCs w:val="18"/>
                <w:lang w:val="fr-FR"/>
              </w:rPr>
              <w:t xml:space="preserve"> </w:t>
            </w:r>
            <w:proofErr w:type="gramStart"/>
            <w:r w:rsidRPr="00886A19">
              <w:rPr>
                <w:rFonts w:asciiTheme="majorHAnsi" w:hAnsiTheme="majorHAnsi" w:cstheme="majorHAnsi"/>
                <w:bCs/>
                <w:sz w:val="18"/>
                <w:szCs w:val="18"/>
                <w:lang w:val="fr-FR"/>
              </w:rPr>
              <w:t>Email:</w:t>
            </w:r>
            <w:proofErr w:type="gramEnd"/>
            <w:r w:rsidRPr="00886A19">
              <w:rPr>
                <w:rFonts w:asciiTheme="majorHAnsi" w:hAnsiTheme="majorHAnsi" w:cstheme="majorHAnsi"/>
                <w:bCs/>
                <w:sz w:val="18"/>
                <w:szCs w:val="18"/>
                <w:lang w:val="fr-FR"/>
              </w:rPr>
              <w:t xml:space="preserve"> joao@plan-eval.com&gt;</w:t>
            </w:r>
          </w:p>
        </w:tc>
        <w:tc>
          <w:tcPr>
            <w:tcW w:w="1417" w:type="dxa"/>
            <w:vAlign w:val="center"/>
          </w:tcPr>
          <w:p w14:paraId="3635349B" w14:textId="78199C08"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407376AF" w14:textId="424660BD" w:rsidR="006243DF" w:rsidRPr="00886A19" w:rsidRDefault="006243DF" w:rsidP="006243DF">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
                <w:sz w:val="18"/>
                <w:szCs w:val="18"/>
                <w:lang w:val="en-US"/>
              </w:rPr>
            </w:pPr>
            <w:proofErr w:type="spellStart"/>
            <w:proofErr w:type="gramStart"/>
            <w:r w:rsidRPr="00886A19">
              <w:rPr>
                <w:rFonts w:asciiTheme="majorHAnsi" w:eastAsia="Calibri" w:hAnsiTheme="majorHAnsi" w:cstheme="majorHAnsi"/>
                <w:b/>
                <w:sz w:val="18"/>
                <w:szCs w:val="18"/>
                <w:lang w:val="en-US"/>
              </w:rPr>
              <w:t>Projet</w:t>
            </w:r>
            <w:proofErr w:type="spellEnd"/>
            <w:r w:rsidRPr="00886A19">
              <w:rPr>
                <w:rFonts w:asciiTheme="majorHAnsi" w:eastAsia="Calibri" w:hAnsiTheme="majorHAnsi" w:cstheme="majorHAnsi"/>
                <w:b/>
                <w:sz w:val="18"/>
                <w:szCs w:val="18"/>
                <w:lang w:val="en-US"/>
              </w:rPr>
              <w:t> :</w:t>
            </w:r>
            <w:proofErr w:type="gramEnd"/>
            <w:r w:rsidRPr="00886A19">
              <w:rPr>
                <w:rFonts w:asciiTheme="majorHAnsi" w:eastAsia="Calibri" w:hAnsiTheme="majorHAnsi" w:cstheme="majorHAnsi"/>
                <w:b/>
                <w:sz w:val="18"/>
                <w:szCs w:val="18"/>
                <w:lang w:val="en-US"/>
              </w:rPr>
              <w:t xml:space="preserve"> </w:t>
            </w:r>
            <w:proofErr w:type="spellStart"/>
            <w:r w:rsidR="00886A19" w:rsidRPr="00886A19">
              <w:rPr>
                <w:rFonts w:asciiTheme="majorHAnsi" w:eastAsia="Calibri" w:hAnsiTheme="majorHAnsi" w:cstheme="majorHAnsi"/>
                <w:b/>
                <w:sz w:val="18"/>
                <w:szCs w:val="18"/>
                <w:lang w:val="en-US"/>
              </w:rPr>
              <w:t>P</w:t>
            </w:r>
            <w:r w:rsidRPr="00886A19">
              <w:rPr>
                <w:rFonts w:asciiTheme="majorHAnsi" w:eastAsia="Calibri" w:hAnsiTheme="majorHAnsi" w:cstheme="majorHAnsi"/>
                <w:b/>
                <w:sz w:val="18"/>
                <w:szCs w:val="18"/>
                <w:lang w:val="en-US"/>
              </w:rPr>
              <w:t>rogramme</w:t>
            </w:r>
            <w:proofErr w:type="spellEnd"/>
            <w:r w:rsidRPr="00886A19">
              <w:rPr>
                <w:rFonts w:asciiTheme="majorHAnsi" w:eastAsia="Calibri" w:hAnsiTheme="majorHAnsi" w:cstheme="majorHAnsi"/>
                <w:b/>
                <w:sz w:val="18"/>
                <w:szCs w:val="18"/>
                <w:lang w:val="en-US"/>
              </w:rPr>
              <w:t xml:space="preserve"> Back to School and Learning (BTSL)</w:t>
            </w:r>
            <w:r w:rsidR="00886A19" w:rsidRPr="00886A19">
              <w:rPr>
                <w:rFonts w:asciiTheme="majorHAnsi" w:eastAsia="Calibri" w:hAnsiTheme="majorHAnsi" w:cstheme="majorHAnsi"/>
                <w:b/>
                <w:sz w:val="18"/>
                <w:szCs w:val="18"/>
                <w:lang w:val="en-US"/>
              </w:rPr>
              <w:t xml:space="preserve">- </w:t>
            </w:r>
            <w:proofErr w:type="spellStart"/>
            <w:r w:rsidR="00886A19" w:rsidRPr="00886A19">
              <w:rPr>
                <w:rFonts w:asciiTheme="majorHAnsi" w:eastAsia="Calibri" w:hAnsiTheme="majorHAnsi" w:cstheme="majorHAnsi"/>
                <w:b/>
                <w:sz w:val="18"/>
                <w:szCs w:val="18"/>
                <w:lang w:val="en-US"/>
              </w:rPr>
              <w:t>Unice</w:t>
            </w:r>
            <w:r w:rsidR="00886A19">
              <w:rPr>
                <w:rFonts w:asciiTheme="majorHAnsi" w:eastAsia="Calibri" w:hAnsiTheme="majorHAnsi" w:cstheme="majorHAnsi"/>
                <w:b/>
                <w:sz w:val="18"/>
                <w:szCs w:val="18"/>
                <w:lang w:val="en-US"/>
              </w:rPr>
              <w:t>f</w:t>
            </w:r>
            <w:proofErr w:type="spellEnd"/>
            <w:r w:rsidR="00886A19" w:rsidRPr="00886A19">
              <w:rPr>
                <w:rFonts w:asciiTheme="majorHAnsi" w:eastAsia="Calibri" w:hAnsiTheme="majorHAnsi" w:cstheme="majorHAnsi"/>
                <w:b/>
                <w:sz w:val="18"/>
                <w:szCs w:val="18"/>
                <w:lang w:val="en-US"/>
              </w:rPr>
              <w:t xml:space="preserve"> Madagascar</w:t>
            </w:r>
          </w:p>
          <w:p w14:paraId="6CCCC252" w14:textId="77777777" w:rsidR="00886A19" w:rsidRPr="00886A19" w:rsidRDefault="006243DF" w:rsidP="00886A19">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Cs/>
                <w:i/>
                <w:iCs/>
                <w:sz w:val="18"/>
                <w:szCs w:val="18"/>
                <w:lang w:val="en-US"/>
              </w:rPr>
            </w:pPr>
            <w:r w:rsidRPr="00886A19">
              <w:rPr>
                <w:rFonts w:asciiTheme="majorHAnsi" w:eastAsia="Calibri" w:hAnsiTheme="majorHAnsi" w:cstheme="majorHAnsi"/>
                <w:bCs/>
                <w:i/>
                <w:iCs/>
                <w:sz w:val="18"/>
                <w:szCs w:val="18"/>
                <w:lang w:val="en-US"/>
              </w:rPr>
              <w:t>Mission:</w:t>
            </w:r>
            <w:r w:rsidRPr="00886A19">
              <w:rPr>
                <w:rFonts w:asciiTheme="majorHAnsi" w:eastAsia="Calibri" w:hAnsiTheme="majorHAnsi" w:cstheme="majorHAnsi"/>
                <w:bCs/>
                <w:sz w:val="18"/>
                <w:szCs w:val="18"/>
                <w:lang w:val="en-US"/>
              </w:rPr>
              <w:t xml:space="preserve"> </w:t>
            </w:r>
            <w:r w:rsidR="00886A19" w:rsidRPr="00886A19">
              <w:rPr>
                <w:rFonts w:asciiTheme="majorHAnsi" w:eastAsia="Calibri" w:hAnsiTheme="majorHAnsi" w:cstheme="majorHAnsi"/>
                <w:bCs/>
                <w:i/>
                <w:iCs/>
                <w:sz w:val="18"/>
                <w:szCs w:val="18"/>
                <w:lang w:val="en-US"/>
              </w:rPr>
              <w:t xml:space="preserve">Evaluation du </w:t>
            </w:r>
            <w:proofErr w:type="spellStart"/>
            <w:r w:rsidR="00886A19" w:rsidRPr="00886A19">
              <w:rPr>
                <w:rFonts w:asciiTheme="majorHAnsi" w:eastAsia="Calibri" w:hAnsiTheme="majorHAnsi" w:cstheme="majorHAnsi"/>
                <w:bCs/>
                <w:i/>
                <w:iCs/>
                <w:sz w:val="18"/>
                <w:szCs w:val="18"/>
                <w:lang w:val="en-US"/>
              </w:rPr>
              <w:t>programme</w:t>
            </w:r>
            <w:proofErr w:type="spellEnd"/>
            <w:r w:rsidR="00886A19" w:rsidRPr="00886A19">
              <w:rPr>
                <w:rFonts w:asciiTheme="majorHAnsi" w:eastAsia="Calibri" w:hAnsiTheme="majorHAnsi" w:cstheme="majorHAnsi"/>
                <w:bCs/>
                <w:i/>
                <w:iCs/>
                <w:sz w:val="18"/>
                <w:szCs w:val="18"/>
                <w:lang w:val="en-US"/>
              </w:rPr>
              <w:t xml:space="preserve"> Back to School and Learning (BTSL)</w:t>
            </w:r>
          </w:p>
          <w:p w14:paraId="35146CC8" w14:textId="77777777" w:rsidR="00886A19" w:rsidRDefault="006243DF" w:rsidP="006243DF">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Cs/>
                <w:sz w:val="18"/>
                <w:szCs w:val="18"/>
              </w:rPr>
            </w:pPr>
            <w:r w:rsidRPr="00886A19">
              <w:rPr>
                <w:rFonts w:asciiTheme="majorHAnsi" w:eastAsia="Calibri" w:hAnsiTheme="majorHAnsi" w:cstheme="majorHAnsi"/>
                <w:bCs/>
                <w:sz w:val="18"/>
                <w:szCs w:val="18"/>
              </w:rPr>
              <w:t xml:space="preserve">Phase 1 - Outils de planification et de collecte de données </w:t>
            </w:r>
          </w:p>
          <w:p w14:paraId="2ACCC23B" w14:textId="39BCD531" w:rsidR="00886A19" w:rsidRPr="00886A19" w:rsidRDefault="006243DF"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Mettre à jour les outils de planification du travail et de collecte de données. </w:t>
            </w:r>
          </w:p>
          <w:p w14:paraId="2C93813E" w14:textId="5F275E4D" w:rsidR="00886A19" w:rsidRPr="00886A19" w:rsidRDefault="006243DF"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aux réunions de l'équipe d'évaluation et aux réunions avec l'équipe de l'Unicef.</w:t>
            </w:r>
          </w:p>
          <w:p w14:paraId="5D030B38" w14:textId="77777777" w:rsidR="00886A19" w:rsidRDefault="006243DF" w:rsidP="006243DF">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Cs/>
                <w:sz w:val="18"/>
                <w:szCs w:val="18"/>
              </w:rPr>
            </w:pPr>
            <w:r w:rsidRPr="00886A19">
              <w:rPr>
                <w:rFonts w:asciiTheme="majorHAnsi" w:eastAsia="Calibri" w:hAnsiTheme="majorHAnsi" w:cstheme="majorHAnsi"/>
                <w:bCs/>
                <w:sz w:val="18"/>
                <w:szCs w:val="18"/>
              </w:rPr>
              <w:t xml:space="preserve">Phase 2 - Collecte de données </w:t>
            </w:r>
          </w:p>
          <w:p w14:paraId="190E315F" w14:textId="46D246BF" w:rsidR="00886A19" w:rsidRDefault="006243DF"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Coordonner et réaliser la collecte des données sur les 3 provinces prédéterminées. </w:t>
            </w:r>
          </w:p>
          <w:p w14:paraId="7A25A464" w14:textId="2B8DFA1C" w:rsidR="00A9400B" w:rsidRPr="00886A19" w:rsidRDefault="00A9400B"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Former les équipes en charge de la Collecte des données</w:t>
            </w:r>
          </w:p>
          <w:p w14:paraId="2B8D07A4" w14:textId="38AC769F" w:rsidR="00886A19" w:rsidRPr="00886A19" w:rsidRDefault="00A9400B"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 xml:space="preserve">Rédiger le </w:t>
            </w:r>
            <w:r w:rsidR="006243DF" w:rsidRPr="00886A19">
              <w:rPr>
                <w:rFonts w:asciiTheme="majorHAnsi" w:hAnsiTheme="majorHAnsi" w:cstheme="majorHAnsi"/>
                <w:sz w:val="18"/>
                <w:szCs w:val="18"/>
              </w:rPr>
              <w:t xml:space="preserve">rapport de terrain (document court décrivant ce qui a été réalisé lors de la collecte de données) </w:t>
            </w:r>
          </w:p>
          <w:p w14:paraId="2FA25E38" w14:textId="77777777" w:rsidR="00886A19" w:rsidRDefault="006243DF" w:rsidP="006243DF">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Cs/>
                <w:sz w:val="18"/>
                <w:szCs w:val="18"/>
              </w:rPr>
            </w:pPr>
            <w:r w:rsidRPr="00886A19">
              <w:rPr>
                <w:rFonts w:asciiTheme="majorHAnsi" w:eastAsia="Calibri" w:hAnsiTheme="majorHAnsi" w:cstheme="majorHAnsi"/>
                <w:bCs/>
                <w:sz w:val="18"/>
                <w:szCs w:val="18"/>
              </w:rPr>
              <w:t xml:space="preserve">Phase 3 - Analyse des données et rapport final </w:t>
            </w:r>
          </w:p>
          <w:p w14:paraId="625D451E" w14:textId="3B890A13" w:rsidR="00886A19" w:rsidRDefault="006243DF" w:rsidP="00886A19">
            <w:pPr>
              <w:pStyle w:val="NormalWeb"/>
              <w:numPr>
                <w:ilvl w:val="0"/>
                <w:numId w:val="4"/>
              </w:numPr>
              <w:shd w:val="clear" w:color="auto" w:fill="FFFFFF"/>
              <w:spacing w:before="0" w:beforeAutospacing="0" w:after="0" w:afterAutospacing="0"/>
              <w:jc w:val="both"/>
              <w:rPr>
                <w:rFonts w:asciiTheme="majorHAnsi" w:eastAsia="Calibri" w:hAnsiTheme="majorHAnsi" w:cstheme="majorHAnsi"/>
                <w:bCs/>
                <w:sz w:val="18"/>
                <w:szCs w:val="18"/>
              </w:rPr>
            </w:pPr>
            <w:r w:rsidRPr="00886A19">
              <w:rPr>
                <w:rFonts w:asciiTheme="majorHAnsi" w:eastAsia="Calibri" w:hAnsiTheme="majorHAnsi" w:cstheme="majorHAnsi"/>
                <w:bCs/>
                <w:sz w:val="18"/>
                <w:szCs w:val="18"/>
              </w:rPr>
              <w:t>Appuyer la cheffe de l’équipe dans l’analyse de données qualitatives.</w:t>
            </w:r>
          </w:p>
          <w:p w14:paraId="1719992B" w14:textId="24FBF1EE" w:rsidR="00886A19" w:rsidRPr="00886A19" w:rsidRDefault="006243DF"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eastAsia="Calibri" w:hAnsiTheme="majorHAnsi" w:cstheme="majorHAnsi"/>
                <w:bCs/>
                <w:sz w:val="18"/>
                <w:szCs w:val="18"/>
              </w:rPr>
              <w:t xml:space="preserve"> Réaliser l'analyse des données quantitatives sous la supervision</w:t>
            </w:r>
            <w:r w:rsidRPr="00886A19">
              <w:rPr>
                <w:rFonts w:asciiTheme="majorHAnsi" w:hAnsiTheme="majorHAnsi" w:cstheme="majorHAnsi"/>
                <w:sz w:val="18"/>
                <w:szCs w:val="18"/>
              </w:rPr>
              <w:t xml:space="preserve"> de la cheffe de l’équipe. </w:t>
            </w:r>
          </w:p>
          <w:p w14:paraId="1C2BBCD3" w14:textId="00A26E68" w:rsidR="009A7D78" w:rsidRPr="009A7D78" w:rsidRDefault="006243DF" w:rsidP="00886A19">
            <w:pPr>
              <w:pStyle w:val="NormalWeb"/>
              <w:numPr>
                <w:ilvl w:val="0"/>
                <w:numId w:val="4"/>
              </w:numPr>
              <w:shd w:val="clear" w:color="auto" w:fill="FFFFFF"/>
              <w:spacing w:before="0" w:beforeAutospacing="0" w:after="0" w:afterAutospacing="0"/>
              <w:jc w:val="both"/>
              <w:rPr>
                <w:rFonts w:asciiTheme="majorHAnsi" w:eastAsia="Calibri" w:hAnsiTheme="majorHAnsi" w:cstheme="majorHAnsi"/>
                <w:bCs/>
                <w:sz w:val="18"/>
                <w:szCs w:val="18"/>
              </w:rPr>
            </w:pPr>
            <w:r w:rsidRPr="00886A19">
              <w:rPr>
                <w:rFonts w:asciiTheme="majorHAnsi" w:hAnsiTheme="majorHAnsi" w:cstheme="majorHAnsi"/>
                <w:sz w:val="18"/>
                <w:szCs w:val="18"/>
              </w:rPr>
              <w:t xml:space="preserve">Appuyer à </w:t>
            </w:r>
            <w:r w:rsidR="009A7D78">
              <w:rPr>
                <w:rFonts w:asciiTheme="majorHAnsi" w:hAnsiTheme="majorHAnsi" w:cstheme="majorHAnsi"/>
                <w:sz w:val="18"/>
                <w:szCs w:val="18"/>
              </w:rPr>
              <w:t>la rédaction</w:t>
            </w:r>
            <w:r w:rsidRPr="00886A19">
              <w:rPr>
                <w:rFonts w:asciiTheme="majorHAnsi" w:hAnsiTheme="majorHAnsi" w:cstheme="majorHAnsi"/>
                <w:sz w:val="18"/>
                <w:szCs w:val="18"/>
              </w:rPr>
              <w:t xml:space="preserve"> du rapport final. </w:t>
            </w:r>
          </w:p>
          <w:p w14:paraId="7BCA1DA2" w14:textId="3DE1227A" w:rsidR="00886A19" w:rsidRPr="00886A19" w:rsidRDefault="006243DF" w:rsidP="00886A19">
            <w:pPr>
              <w:pStyle w:val="NormalWeb"/>
              <w:numPr>
                <w:ilvl w:val="0"/>
                <w:numId w:val="4"/>
              </w:numPr>
              <w:shd w:val="clear" w:color="auto" w:fill="FFFFFF"/>
              <w:spacing w:before="0" w:beforeAutospacing="0" w:after="0" w:afterAutospacing="0"/>
              <w:jc w:val="both"/>
              <w:rPr>
                <w:rFonts w:asciiTheme="majorHAnsi" w:eastAsia="Calibri" w:hAnsiTheme="majorHAnsi" w:cstheme="majorHAnsi"/>
                <w:bCs/>
                <w:sz w:val="18"/>
                <w:szCs w:val="18"/>
              </w:rPr>
            </w:pPr>
            <w:r w:rsidRPr="00886A19">
              <w:rPr>
                <w:rFonts w:asciiTheme="majorHAnsi" w:hAnsiTheme="majorHAnsi" w:cstheme="majorHAnsi"/>
                <w:sz w:val="18"/>
                <w:szCs w:val="18"/>
              </w:rPr>
              <w:t>Révision du rapport d'évaluation sur la base des</w:t>
            </w:r>
            <w:r w:rsidRPr="00886A19">
              <w:rPr>
                <w:rFonts w:asciiTheme="majorHAnsi" w:eastAsia="Calibri" w:hAnsiTheme="majorHAnsi" w:cstheme="majorHAnsi"/>
                <w:bCs/>
                <w:sz w:val="18"/>
                <w:szCs w:val="18"/>
              </w:rPr>
              <w:t xml:space="preserve"> commentaires reçus de l'Unicef.</w:t>
            </w:r>
          </w:p>
          <w:p w14:paraId="11E2BF03" w14:textId="77777777" w:rsidR="00886A19" w:rsidRDefault="006243DF" w:rsidP="006243DF">
            <w:pPr>
              <w:pStyle w:val="NormalWeb"/>
              <w:shd w:val="clear" w:color="auto" w:fill="FFFFFF"/>
              <w:autoSpaceDE w:val="0"/>
              <w:autoSpaceDN w:val="0"/>
              <w:adjustRightInd w:val="0"/>
              <w:spacing w:before="0" w:beforeAutospacing="0" w:after="0" w:afterAutospacing="0"/>
              <w:jc w:val="both"/>
              <w:rPr>
                <w:rFonts w:asciiTheme="majorHAnsi" w:eastAsia="Calibri" w:hAnsiTheme="majorHAnsi" w:cstheme="majorHAnsi"/>
                <w:bCs/>
                <w:sz w:val="18"/>
                <w:szCs w:val="18"/>
              </w:rPr>
            </w:pPr>
            <w:r w:rsidRPr="00886A19">
              <w:rPr>
                <w:rFonts w:asciiTheme="majorHAnsi" w:eastAsia="Calibri" w:hAnsiTheme="majorHAnsi" w:cstheme="majorHAnsi"/>
                <w:bCs/>
                <w:sz w:val="18"/>
                <w:szCs w:val="18"/>
              </w:rPr>
              <w:t xml:space="preserve">Phase 4 - Présentation </w:t>
            </w:r>
          </w:p>
          <w:p w14:paraId="5866F104" w14:textId="75D4481C" w:rsidR="00886A19" w:rsidRPr="00886A19" w:rsidRDefault="006243DF" w:rsidP="00886A19">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Appuyer la préparation de la présentation du rapport final </w:t>
            </w:r>
          </w:p>
          <w:p w14:paraId="322FFA2C" w14:textId="71CBEFEE" w:rsidR="006243DF" w:rsidRPr="00886A19" w:rsidRDefault="006243DF" w:rsidP="00886A19">
            <w:pPr>
              <w:pStyle w:val="NormalWeb"/>
              <w:numPr>
                <w:ilvl w:val="0"/>
                <w:numId w:val="4"/>
              </w:numPr>
              <w:shd w:val="clear" w:color="auto" w:fill="FFFFFF"/>
              <w:spacing w:before="0" w:beforeAutospacing="0" w:after="0" w:afterAutospacing="0"/>
              <w:jc w:val="both"/>
              <w:rPr>
                <w:rFonts w:asciiTheme="majorHAnsi" w:eastAsia="Calibri" w:hAnsiTheme="majorHAnsi" w:cstheme="majorHAnsi"/>
                <w:bCs/>
                <w:sz w:val="18"/>
                <w:szCs w:val="18"/>
              </w:rPr>
            </w:pPr>
            <w:r w:rsidRPr="00886A19">
              <w:rPr>
                <w:rFonts w:asciiTheme="majorHAnsi" w:hAnsiTheme="majorHAnsi" w:cstheme="majorHAnsi"/>
                <w:sz w:val="18"/>
                <w:szCs w:val="18"/>
              </w:rPr>
              <w:t>Présentation du rapport fina</w:t>
            </w:r>
            <w:r w:rsidR="00886A19">
              <w:rPr>
                <w:rFonts w:asciiTheme="majorHAnsi" w:hAnsiTheme="majorHAnsi" w:cstheme="majorHAnsi"/>
                <w:sz w:val="18"/>
                <w:szCs w:val="18"/>
              </w:rPr>
              <w:t>l</w:t>
            </w:r>
          </w:p>
        </w:tc>
      </w:tr>
      <w:tr w:rsidR="006243DF" w:rsidRPr="00886A19" w14:paraId="4D84E2D2" w14:textId="77777777" w:rsidTr="00AA1597">
        <w:trPr>
          <w:trHeight w:val="340"/>
        </w:trPr>
        <w:tc>
          <w:tcPr>
            <w:tcW w:w="1423" w:type="dxa"/>
            <w:vAlign w:val="center"/>
          </w:tcPr>
          <w:p w14:paraId="2530A49F" w14:textId="4A6A6271"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Juin 2023</w:t>
            </w:r>
          </w:p>
          <w:p w14:paraId="6E4F6237" w14:textId="77777777" w:rsidR="006243DF" w:rsidRPr="00886A19" w:rsidRDefault="006243DF" w:rsidP="006243DF">
            <w:pPr>
              <w:rPr>
                <w:rFonts w:asciiTheme="majorHAnsi" w:hAnsiTheme="majorHAnsi" w:cstheme="majorHAnsi"/>
                <w:bCs/>
                <w:sz w:val="18"/>
                <w:szCs w:val="18"/>
                <w:lang w:val="fr-FR"/>
              </w:rPr>
            </w:pPr>
          </w:p>
          <w:p w14:paraId="56283AA2"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Juillet 2023</w:t>
            </w:r>
          </w:p>
        </w:tc>
        <w:tc>
          <w:tcPr>
            <w:tcW w:w="2551" w:type="dxa"/>
            <w:vAlign w:val="center"/>
          </w:tcPr>
          <w:p w14:paraId="605E2EA5"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 xml:space="preserve">Better </w:t>
            </w:r>
            <w:proofErr w:type="spellStart"/>
            <w:r w:rsidRPr="00B909F5">
              <w:rPr>
                <w:rFonts w:asciiTheme="majorHAnsi" w:hAnsiTheme="majorHAnsi" w:cstheme="majorHAnsi"/>
                <w:bCs/>
                <w:sz w:val="18"/>
                <w:szCs w:val="18"/>
                <w:lang w:val="en-US"/>
              </w:rPr>
              <w:t>Burpose</w:t>
            </w:r>
            <w:proofErr w:type="spellEnd"/>
          </w:p>
          <w:p w14:paraId="183048F5"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 xml:space="preserve">53 Carminia </w:t>
            </w:r>
          </w:p>
          <w:p w14:paraId="0F6BB0C1"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Road, London, SW17 8AJ, UK</w:t>
            </w:r>
          </w:p>
          <w:p w14:paraId="3168961C" w14:textId="49636192" w:rsidR="006243DF" w:rsidRPr="00B909F5" w:rsidRDefault="006243DF" w:rsidP="006243DF">
            <w:pPr>
              <w:autoSpaceDE w:val="0"/>
              <w:autoSpaceDN w:val="0"/>
              <w:adjustRightInd w:val="0"/>
              <w:rPr>
                <w:rFonts w:asciiTheme="majorHAnsi" w:hAnsiTheme="majorHAnsi" w:cstheme="majorHAnsi"/>
                <w:bCs/>
                <w:sz w:val="18"/>
                <w:szCs w:val="18"/>
                <w:lang w:val="en-US"/>
              </w:rPr>
            </w:pPr>
          </w:p>
          <w:p w14:paraId="04A30478" w14:textId="438B7D22"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w:t>
            </w:r>
          </w:p>
          <w:p w14:paraId="7EDEC729"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14537A47" w14:textId="680D70DA"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Julie Belanger </w:t>
            </w:r>
            <w:hyperlink r:id="rId9" w:history="1">
              <w:r w:rsidRPr="00886A19">
                <w:rPr>
                  <w:rFonts w:asciiTheme="majorHAnsi" w:hAnsiTheme="majorHAnsi" w:cstheme="majorHAnsi"/>
                  <w:bCs/>
                  <w:sz w:val="18"/>
                  <w:szCs w:val="18"/>
                  <w:lang w:val="fr-FR"/>
                </w:rPr>
                <w:t>julie.belanger@betterpurpose.co</w:t>
              </w:r>
            </w:hyperlink>
          </w:p>
          <w:p w14:paraId="2F807B14" w14:textId="6397DE59"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+44 7538 752323</w:t>
            </w:r>
          </w:p>
          <w:p w14:paraId="6EFE84A8"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tc>
        <w:tc>
          <w:tcPr>
            <w:tcW w:w="1417" w:type="dxa"/>
            <w:vAlign w:val="center"/>
          </w:tcPr>
          <w:p w14:paraId="28A7521B"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360592CD" w14:textId="4A21D636"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b/>
                <w:bCs/>
                <w:sz w:val="18"/>
                <w:szCs w:val="18"/>
              </w:rPr>
            </w:pPr>
            <w:r w:rsidRPr="00886A19">
              <w:rPr>
                <w:rFonts w:asciiTheme="majorHAnsi" w:hAnsiTheme="majorHAnsi" w:cstheme="majorHAnsi"/>
                <w:b/>
                <w:bCs/>
                <w:sz w:val="18"/>
                <w:szCs w:val="18"/>
              </w:rPr>
              <w:t xml:space="preserve">Projet : </w:t>
            </w:r>
            <w:r w:rsidR="00A9400B">
              <w:rPr>
                <w:rFonts w:asciiTheme="majorHAnsi" w:hAnsiTheme="majorHAnsi" w:cstheme="majorHAnsi"/>
                <w:b/>
                <w:bCs/>
                <w:sz w:val="18"/>
                <w:szCs w:val="18"/>
              </w:rPr>
              <w:t>D</w:t>
            </w:r>
            <w:r w:rsidRPr="00886A19">
              <w:rPr>
                <w:rFonts w:asciiTheme="majorHAnsi" w:hAnsiTheme="majorHAnsi" w:cstheme="majorHAnsi"/>
                <w:b/>
                <w:bCs/>
                <w:sz w:val="18"/>
                <w:szCs w:val="18"/>
              </w:rPr>
              <w:t>iffuser le résultat de l’étude « </w:t>
            </w:r>
            <w:proofErr w:type="spellStart"/>
            <w:r w:rsidRPr="00886A19">
              <w:rPr>
                <w:rFonts w:asciiTheme="majorHAnsi" w:hAnsiTheme="majorHAnsi" w:cstheme="majorHAnsi"/>
                <w:b/>
                <w:bCs/>
                <w:sz w:val="18"/>
                <w:szCs w:val="18"/>
              </w:rPr>
              <w:t>Numeracy</w:t>
            </w:r>
            <w:proofErr w:type="spellEnd"/>
            <w:r w:rsidRPr="00886A19">
              <w:rPr>
                <w:rFonts w:asciiTheme="majorHAnsi" w:hAnsiTheme="majorHAnsi" w:cstheme="majorHAnsi"/>
                <w:b/>
                <w:bCs/>
                <w:sz w:val="18"/>
                <w:szCs w:val="18"/>
              </w:rPr>
              <w:t xml:space="preserve"> at </w:t>
            </w:r>
            <w:proofErr w:type="spellStart"/>
            <w:r w:rsidRPr="00886A19">
              <w:rPr>
                <w:rFonts w:asciiTheme="majorHAnsi" w:hAnsiTheme="majorHAnsi" w:cstheme="majorHAnsi"/>
                <w:b/>
                <w:bCs/>
                <w:sz w:val="18"/>
                <w:szCs w:val="18"/>
              </w:rPr>
              <w:t>Scale</w:t>
            </w:r>
            <w:proofErr w:type="spellEnd"/>
            <w:r w:rsidRPr="00886A19">
              <w:rPr>
                <w:rFonts w:asciiTheme="majorHAnsi" w:hAnsiTheme="majorHAnsi" w:cstheme="majorHAnsi"/>
                <w:b/>
                <w:bCs/>
                <w:sz w:val="18"/>
                <w:szCs w:val="18"/>
              </w:rPr>
              <w:t> » par le biais d’un Atelier d’échange</w:t>
            </w:r>
          </w:p>
          <w:p w14:paraId="0EDD96C5" w14:textId="77777777" w:rsidR="006243DF" w:rsidRPr="00886A19" w:rsidRDefault="006243DF" w:rsidP="006243DF">
            <w:pPr>
              <w:autoSpaceDE w:val="0"/>
              <w:autoSpaceDN w:val="0"/>
              <w:adjustRightInd w:val="0"/>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 xml:space="preserve">Mission : Diffusion des résultats de l'étude </w:t>
            </w:r>
            <w:proofErr w:type="spellStart"/>
            <w:r w:rsidRPr="00886A19">
              <w:rPr>
                <w:rFonts w:asciiTheme="majorHAnsi" w:hAnsiTheme="majorHAnsi" w:cstheme="majorHAnsi"/>
                <w:bCs/>
                <w:i/>
                <w:iCs/>
                <w:sz w:val="18"/>
                <w:szCs w:val="18"/>
                <w:lang w:val="fr-FR"/>
              </w:rPr>
              <w:t>Numeracy</w:t>
            </w:r>
            <w:proofErr w:type="spellEnd"/>
            <w:r w:rsidRPr="00886A19">
              <w:rPr>
                <w:rFonts w:asciiTheme="majorHAnsi" w:hAnsiTheme="majorHAnsi" w:cstheme="majorHAnsi"/>
                <w:bCs/>
                <w:i/>
                <w:iCs/>
                <w:sz w:val="18"/>
                <w:szCs w:val="18"/>
                <w:lang w:val="fr-FR"/>
              </w:rPr>
              <w:t xml:space="preserve"> at </w:t>
            </w:r>
            <w:proofErr w:type="spellStart"/>
            <w:r w:rsidRPr="00886A19">
              <w:rPr>
                <w:rFonts w:asciiTheme="majorHAnsi" w:hAnsiTheme="majorHAnsi" w:cstheme="majorHAnsi"/>
                <w:bCs/>
                <w:i/>
                <w:iCs/>
                <w:sz w:val="18"/>
                <w:szCs w:val="18"/>
                <w:lang w:val="fr-FR"/>
              </w:rPr>
              <w:t>Scale</w:t>
            </w:r>
            <w:proofErr w:type="spellEnd"/>
            <w:r w:rsidRPr="00886A19">
              <w:rPr>
                <w:rFonts w:asciiTheme="majorHAnsi" w:hAnsiTheme="majorHAnsi" w:cstheme="majorHAnsi"/>
                <w:bCs/>
                <w:i/>
                <w:iCs/>
                <w:sz w:val="18"/>
                <w:szCs w:val="18"/>
                <w:lang w:val="fr-FR"/>
              </w:rPr>
              <w:t xml:space="preserve"> à Madagascar</w:t>
            </w:r>
          </w:p>
          <w:p w14:paraId="65EDC44D"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sz w:val="18"/>
                <w:szCs w:val="18"/>
              </w:rPr>
            </w:pPr>
          </w:p>
          <w:p w14:paraId="6D90BBC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Élaborer un plan de travail pour la mise en œuvre réussie des activités de diffusion (Better </w:t>
            </w:r>
            <w:proofErr w:type="spellStart"/>
            <w:r w:rsidRPr="00886A19">
              <w:rPr>
                <w:rFonts w:asciiTheme="majorHAnsi" w:hAnsiTheme="majorHAnsi" w:cstheme="majorHAnsi"/>
                <w:sz w:val="18"/>
                <w:szCs w:val="18"/>
              </w:rPr>
              <w:t>Purpose</w:t>
            </w:r>
            <w:proofErr w:type="spellEnd"/>
            <w:r w:rsidRPr="00886A19">
              <w:rPr>
                <w:rFonts w:asciiTheme="majorHAnsi" w:hAnsiTheme="majorHAnsi" w:cstheme="majorHAnsi"/>
                <w:sz w:val="18"/>
                <w:szCs w:val="18"/>
              </w:rPr>
              <w:t xml:space="preserve"> peut fournir un modèle). </w:t>
            </w:r>
          </w:p>
          <w:p w14:paraId="64809A2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Développer une liste des parties prenantes à Madagascar qui devraient être impliquées dans les activités de diffusion. </w:t>
            </w:r>
          </w:p>
          <w:p w14:paraId="34A6DAD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Donner des conseils sur tout protocole à observer dans la planification de la diffusion dans le pays (par exemple, notifier au ministère de l'Éducation les activités prévues). </w:t>
            </w:r>
          </w:p>
          <w:p w14:paraId="0026D3B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Revoir la version traduite du rapport résumant les enseignements tirés du programme TAFITA à Madagascar et fournir des commentaires à RTI International. </w:t>
            </w:r>
          </w:p>
          <w:p w14:paraId="6C95946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Identifier un imprimeur local qui peut imprimer des copies physiques du document.</w:t>
            </w:r>
          </w:p>
          <w:p w14:paraId="4CE6D234" w14:textId="5BC49CE3"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Planifier et animer une </w:t>
            </w:r>
            <w:r w:rsidR="009A7D78" w:rsidRPr="00886A19">
              <w:rPr>
                <w:rFonts w:asciiTheme="majorHAnsi" w:hAnsiTheme="majorHAnsi" w:cstheme="majorHAnsi"/>
                <w:sz w:val="18"/>
                <w:szCs w:val="18"/>
              </w:rPr>
              <w:t>session de</w:t>
            </w:r>
            <w:r w:rsidRPr="00886A19">
              <w:rPr>
                <w:rFonts w:asciiTheme="majorHAnsi" w:hAnsiTheme="majorHAnsi" w:cstheme="majorHAnsi"/>
                <w:sz w:val="18"/>
                <w:szCs w:val="18"/>
              </w:rPr>
              <w:t xml:space="preserve"> diffusion d</w:t>
            </w:r>
            <w:r w:rsidR="00A9400B">
              <w:rPr>
                <w:rFonts w:asciiTheme="majorHAnsi" w:hAnsiTheme="majorHAnsi" w:cstheme="majorHAnsi"/>
                <w:sz w:val="18"/>
                <w:szCs w:val="18"/>
              </w:rPr>
              <w:t>es</w:t>
            </w:r>
            <w:r w:rsidRPr="00886A19">
              <w:rPr>
                <w:rFonts w:asciiTheme="majorHAnsi" w:hAnsiTheme="majorHAnsi" w:cstheme="majorHAnsi"/>
                <w:sz w:val="18"/>
                <w:szCs w:val="18"/>
              </w:rPr>
              <w:t xml:space="preserve"> résultats de l’étude </w:t>
            </w:r>
            <w:proofErr w:type="spellStart"/>
            <w:r w:rsidRPr="00886A19">
              <w:rPr>
                <w:rFonts w:asciiTheme="majorHAnsi" w:hAnsiTheme="majorHAnsi" w:cstheme="majorHAnsi"/>
                <w:sz w:val="18"/>
                <w:szCs w:val="18"/>
              </w:rPr>
              <w:t>Numeracy</w:t>
            </w:r>
            <w:proofErr w:type="spellEnd"/>
            <w:r w:rsidRPr="00886A19">
              <w:rPr>
                <w:rFonts w:asciiTheme="majorHAnsi" w:hAnsiTheme="majorHAnsi" w:cstheme="majorHAnsi"/>
                <w:sz w:val="18"/>
                <w:szCs w:val="18"/>
              </w:rPr>
              <w:t xml:space="preserve"> at </w:t>
            </w:r>
            <w:proofErr w:type="spellStart"/>
            <w:r w:rsidRPr="00886A19">
              <w:rPr>
                <w:rFonts w:asciiTheme="majorHAnsi" w:hAnsiTheme="majorHAnsi" w:cstheme="majorHAnsi"/>
                <w:sz w:val="18"/>
                <w:szCs w:val="18"/>
              </w:rPr>
              <w:t>Scale</w:t>
            </w:r>
            <w:proofErr w:type="spellEnd"/>
            <w:r w:rsidRPr="00886A19">
              <w:rPr>
                <w:rFonts w:asciiTheme="majorHAnsi" w:hAnsiTheme="majorHAnsi" w:cstheme="majorHAnsi"/>
                <w:sz w:val="18"/>
                <w:szCs w:val="18"/>
              </w:rPr>
              <w:t xml:space="preserve"> </w:t>
            </w:r>
          </w:p>
          <w:p w14:paraId="416B5411" w14:textId="7D0BE89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p>
        </w:tc>
      </w:tr>
      <w:tr w:rsidR="006243DF" w:rsidRPr="00886A19" w14:paraId="1974570F" w14:textId="77777777" w:rsidTr="00AA1597">
        <w:trPr>
          <w:trHeight w:val="340"/>
        </w:trPr>
        <w:tc>
          <w:tcPr>
            <w:tcW w:w="1423" w:type="dxa"/>
            <w:vAlign w:val="center"/>
          </w:tcPr>
          <w:p w14:paraId="7DFE7989" w14:textId="0C344AF8"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Dec</w:t>
            </w:r>
            <w:proofErr w:type="spellEnd"/>
            <w:r w:rsidRPr="00886A19">
              <w:rPr>
                <w:rFonts w:asciiTheme="majorHAnsi" w:hAnsiTheme="majorHAnsi" w:cstheme="majorHAnsi"/>
                <w:bCs/>
                <w:sz w:val="18"/>
                <w:szCs w:val="18"/>
                <w:lang w:val="fr-FR"/>
              </w:rPr>
              <w:t>. 2022</w:t>
            </w:r>
          </w:p>
          <w:p w14:paraId="4D2CCABC" w14:textId="77777777" w:rsidR="006243DF" w:rsidRPr="00886A19" w:rsidRDefault="006243DF" w:rsidP="006243DF">
            <w:pPr>
              <w:rPr>
                <w:rFonts w:asciiTheme="majorHAnsi" w:hAnsiTheme="majorHAnsi" w:cstheme="majorHAnsi"/>
                <w:bCs/>
                <w:sz w:val="18"/>
                <w:szCs w:val="18"/>
                <w:lang w:val="fr-FR"/>
              </w:rPr>
            </w:pPr>
          </w:p>
          <w:p w14:paraId="26898883"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Mars 2023</w:t>
            </w:r>
          </w:p>
        </w:tc>
        <w:tc>
          <w:tcPr>
            <w:tcW w:w="2551" w:type="dxa"/>
            <w:vAlign w:val="center"/>
          </w:tcPr>
          <w:p w14:paraId="0546DA4B"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Learning Avenue</w:t>
            </w:r>
          </w:p>
          <w:p w14:paraId="0A31146A"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25 Rue de l'Abbé Carton, 75014 Paris, France</w:t>
            </w:r>
          </w:p>
          <w:p w14:paraId="66D0ADF3" w14:textId="6EAE2488"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3CA582AE" w14:textId="55AAF529"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Expert local</w:t>
            </w:r>
          </w:p>
          <w:p w14:paraId="1A8C026F"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51096741" w14:textId="66AF58A0"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Fabrice HENARD </w:t>
            </w:r>
          </w:p>
          <w:p w14:paraId="70CB0B24"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Mail : </w:t>
            </w:r>
            <w:hyperlink r:id="rId10" w:history="1">
              <w:r w:rsidRPr="00886A19">
                <w:rPr>
                  <w:rStyle w:val="Lienhypertexte"/>
                  <w:rFonts w:asciiTheme="majorHAnsi" w:hAnsiTheme="majorHAnsi" w:cstheme="majorHAnsi"/>
                  <w:bCs/>
                  <w:color w:val="auto"/>
                  <w:sz w:val="18"/>
                  <w:szCs w:val="18"/>
                  <w:lang w:val="fr-FR"/>
                </w:rPr>
                <w:t>fhenard@learningavenue.fr</w:t>
              </w:r>
            </w:hyperlink>
          </w:p>
          <w:p w14:paraId="29FC65FD" w14:textId="5BAC6476"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sz w:val="18"/>
                <w:szCs w:val="18"/>
                <w:lang w:val="fr-FR"/>
              </w:rPr>
              <w:lastRenderedPageBreak/>
              <w:t xml:space="preserve"> Tel : </w:t>
            </w:r>
            <w:hyperlink r:id="rId11" w:history="1">
              <w:r w:rsidRPr="00886A19">
                <w:rPr>
                  <w:rFonts w:asciiTheme="majorHAnsi" w:hAnsiTheme="majorHAnsi" w:cstheme="majorHAnsi"/>
                  <w:bCs/>
                  <w:sz w:val="18"/>
                  <w:szCs w:val="18"/>
                  <w:lang w:val="fr-FR"/>
                </w:rPr>
                <w:t>+33 6 86 17 48 92</w:t>
              </w:r>
            </w:hyperlink>
          </w:p>
        </w:tc>
        <w:tc>
          <w:tcPr>
            <w:tcW w:w="1417" w:type="dxa"/>
            <w:vAlign w:val="center"/>
          </w:tcPr>
          <w:p w14:paraId="52E15BF2"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Madagascar</w:t>
            </w:r>
          </w:p>
          <w:p w14:paraId="2A91463B"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 </w:t>
            </w:r>
          </w:p>
        </w:tc>
        <w:tc>
          <w:tcPr>
            <w:tcW w:w="4819" w:type="dxa"/>
            <w:vAlign w:val="center"/>
          </w:tcPr>
          <w:p w14:paraId="22400DD1"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b/>
                <w:bCs/>
                <w:i/>
                <w:iCs/>
                <w:sz w:val="18"/>
                <w:szCs w:val="18"/>
              </w:rPr>
            </w:pPr>
            <w:r w:rsidRPr="00886A19">
              <w:rPr>
                <w:rFonts w:asciiTheme="majorHAnsi" w:hAnsiTheme="majorHAnsi" w:cstheme="majorHAnsi"/>
                <w:b/>
                <w:bCs/>
                <w:i/>
                <w:iCs/>
                <w:sz w:val="18"/>
                <w:szCs w:val="18"/>
              </w:rPr>
              <w:t xml:space="preserve">Projet : Programme ARES ((Académie de recherche et d'enseignement supérieur°). </w:t>
            </w:r>
          </w:p>
          <w:p w14:paraId="6667684F" w14:textId="77777777" w:rsidR="006243DF" w:rsidRPr="00886A19" w:rsidRDefault="006243DF" w:rsidP="006243DF">
            <w:pPr>
              <w:autoSpaceDE w:val="0"/>
              <w:autoSpaceDN w:val="0"/>
              <w:adjustRightInd w:val="0"/>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 xml:space="preserve">Mission : Evaluation multi pays du Programme </w:t>
            </w:r>
            <w:proofErr w:type="gramStart"/>
            <w:r w:rsidRPr="00886A19">
              <w:rPr>
                <w:rFonts w:asciiTheme="majorHAnsi" w:hAnsiTheme="majorHAnsi" w:cstheme="majorHAnsi"/>
                <w:bCs/>
                <w:i/>
                <w:iCs/>
                <w:sz w:val="18"/>
                <w:szCs w:val="18"/>
                <w:lang w:val="fr-FR"/>
              </w:rPr>
              <w:t>ARES  (</w:t>
            </w:r>
            <w:proofErr w:type="gramEnd"/>
            <w:r w:rsidRPr="00886A19">
              <w:rPr>
                <w:rFonts w:asciiTheme="majorHAnsi" w:hAnsiTheme="majorHAnsi" w:cstheme="majorHAnsi"/>
                <w:bCs/>
                <w:i/>
                <w:iCs/>
                <w:sz w:val="18"/>
                <w:szCs w:val="18"/>
                <w:lang w:val="fr-FR"/>
              </w:rPr>
              <w:t>Académie de recherche et d'enseignement supérieur°)</w:t>
            </w:r>
          </w:p>
          <w:p w14:paraId="769EFBDE"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L’expert local sera chargé d’assurer la collecte de données à dans le cadre de la réalisation d’une étude de cas. Il sera en étroite coordination avec les membres de l’équipe d’évaluation.</w:t>
            </w:r>
          </w:p>
          <w:p w14:paraId="4C316B9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Collecter des informations sur les projets mis en place à Madagascar par le programme de l’ARES, à savoir un </w:t>
            </w:r>
            <w:r w:rsidRPr="00886A19">
              <w:rPr>
                <w:rFonts w:asciiTheme="majorHAnsi" w:hAnsiTheme="majorHAnsi" w:cstheme="majorHAnsi"/>
                <w:sz w:val="18"/>
                <w:szCs w:val="18"/>
              </w:rPr>
              <w:lastRenderedPageBreak/>
              <w:t>programme d’appui institutionnel avec l’Université d’Antananarivo (UA) et deux projets de recherche avec l’UA et le Centre universitaire régional de la SAVA.</w:t>
            </w:r>
          </w:p>
          <w:p w14:paraId="1EFA122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Conduire des entretiens avec :</w:t>
            </w:r>
          </w:p>
          <w:p w14:paraId="7A97D4EF" w14:textId="77777777" w:rsidR="006243DF" w:rsidRPr="00886A19" w:rsidRDefault="006243DF" w:rsidP="006243DF">
            <w:pPr>
              <w:numPr>
                <w:ilvl w:val="1"/>
                <w:numId w:val="4"/>
              </w:numPr>
              <w:shd w:val="clear" w:color="auto" w:fill="FFFFFF"/>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Les équipes des établissements d’enseignement supérieur qui implémentent des activités soutenues par l’ARES</w:t>
            </w:r>
          </w:p>
          <w:p w14:paraId="2DD0C272" w14:textId="77777777" w:rsidR="006243DF" w:rsidRPr="00886A19" w:rsidRDefault="006243DF" w:rsidP="006243DF">
            <w:pPr>
              <w:numPr>
                <w:ilvl w:val="1"/>
                <w:numId w:val="4"/>
              </w:numPr>
              <w:shd w:val="clear" w:color="auto" w:fill="FFFFFF"/>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Les membres du groupe pays (le coordinateur et les responsables des universités engagées)</w:t>
            </w:r>
          </w:p>
          <w:p w14:paraId="3CC05F5D" w14:textId="77777777" w:rsidR="006243DF" w:rsidRPr="00886A19" w:rsidRDefault="006243DF" w:rsidP="006243DF">
            <w:pPr>
              <w:numPr>
                <w:ilvl w:val="1"/>
                <w:numId w:val="4"/>
              </w:numPr>
              <w:shd w:val="clear" w:color="auto" w:fill="FFFFFF"/>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Éventuellement, les autorités de tutelle et les parties prenantes de l’enseignement supérieur (entreprises partenaires, centres de recherche)</w:t>
            </w:r>
          </w:p>
          <w:p w14:paraId="3B17455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Organiser et conduire des focus groupes avec des étudiants et des enseignants-chercheurs des établissements concernés.</w:t>
            </w:r>
          </w:p>
          <w:p w14:paraId="06CC945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Produire une fiche pays de 15 pages, qui constituera la monographie de l’intervention de l’ARES à Madagascar.</w:t>
            </w:r>
          </w:p>
          <w:p w14:paraId="7163B71A"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bCs/>
                <w:sz w:val="18"/>
                <w:szCs w:val="18"/>
              </w:rPr>
            </w:pPr>
          </w:p>
        </w:tc>
      </w:tr>
      <w:tr w:rsidR="006243DF" w:rsidRPr="00886A19" w14:paraId="7B01C438" w14:textId="77777777" w:rsidTr="00AA1597">
        <w:trPr>
          <w:trHeight w:val="340"/>
        </w:trPr>
        <w:tc>
          <w:tcPr>
            <w:tcW w:w="1423" w:type="dxa"/>
            <w:vAlign w:val="center"/>
          </w:tcPr>
          <w:p w14:paraId="1F3CA29C"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Nov. 2022</w:t>
            </w:r>
          </w:p>
          <w:p w14:paraId="7436EB13" w14:textId="77777777" w:rsidR="006243DF" w:rsidRPr="00886A19" w:rsidRDefault="006243DF" w:rsidP="006243DF">
            <w:pPr>
              <w:rPr>
                <w:rFonts w:asciiTheme="majorHAnsi" w:hAnsiTheme="majorHAnsi" w:cstheme="majorHAnsi"/>
                <w:bCs/>
                <w:sz w:val="18"/>
                <w:szCs w:val="18"/>
                <w:lang w:val="fr-FR"/>
              </w:rPr>
            </w:pPr>
          </w:p>
          <w:p w14:paraId="79E51EC7"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Mars 2023</w:t>
            </w:r>
          </w:p>
        </w:tc>
        <w:tc>
          <w:tcPr>
            <w:tcW w:w="2551" w:type="dxa"/>
            <w:vAlign w:val="center"/>
          </w:tcPr>
          <w:p w14:paraId="0F6999FA"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 xml:space="preserve">Research Triangle Institute (RTI International”), </w:t>
            </w:r>
          </w:p>
          <w:p w14:paraId="6144D15A"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3040 Cornwallis Road, Research Triangle Park, NC, 27709</w:t>
            </w:r>
          </w:p>
          <w:p w14:paraId="2820591E" w14:textId="40E6E2FE" w:rsidR="006243DF" w:rsidRPr="00B909F5" w:rsidRDefault="006243DF" w:rsidP="006243DF">
            <w:pPr>
              <w:autoSpaceDE w:val="0"/>
              <w:autoSpaceDN w:val="0"/>
              <w:adjustRightInd w:val="0"/>
              <w:rPr>
                <w:rFonts w:asciiTheme="majorHAnsi" w:hAnsiTheme="majorHAnsi" w:cstheme="majorHAnsi"/>
                <w:bCs/>
                <w:sz w:val="18"/>
                <w:szCs w:val="18"/>
                <w:lang w:val="en-US"/>
              </w:rPr>
            </w:pPr>
          </w:p>
          <w:p w14:paraId="5BF31D5D"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en recherche sur l'éducation</w:t>
            </w:r>
          </w:p>
          <w:p w14:paraId="03973C5B"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7C078B31" w14:textId="6FE7CE82"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Dr. </w:t>
            </w:r>
            <w:proofErr w:type="spellStart"/>
            <w:r w:rsidRPr="00886A19">
              <w:rPr>
                <w:rFonts w:asciiTheme="majorHAnsi" w:hAnsiTheme="majorHAnsi" w:cstheme="majorHAnsi"/>
                <w:bCs/>
                <w:sz w:val="18"/>
                <w:szCs w:val="18"/>
                <w:lang w:val="fr-FR"/>
              </w:rPr>
              <w:t>Wendi</w:t>
            </w:r>
            <w:proofErr w:type="spellEnd"/>
            <w:r w:rsidRPr="00886A19">
              <w:rPr>
                <w:rFonts w:asciiTheme="majorHAnsi" w:hAnsiTheme="majorHAnsi" w:cstheme="majorHAnsi"/>
                <w:bCs/>
                <w:sz w:val="18"/>
                <w:szCs w:val="18"/>
                <w:lang w:val="fr-FR"/>
              </w:rPr>
              <w:t xml:space="preserve"> </w:t>
            </w:r>
            <w:proofErr w:type="spellStart"/>
            <w:r w:rsidRPr="00886A19">
              <w:rPr>
                <w:rFonts w:asciiTheme="majorHAnsi" w:hAnsiTheme="majorHAnsi" w:cstheme="majorHAnsi"/>
                <w:bCs/>
                <w:sz w:val="18"/>
                <w:szCs w:val="18"/>
                <w:lang w:val="fr-FR"/>
              </w:rPr>
              <w:t>Ralaingita</w:t>
            </w:r>
            <w:proofErr w:type="spellEnd"/>
          </w:p>
          <w:p w14:paraId="4873D8F3"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Senior Education Advisor</w:t>
            </w:r>
          </w:p>
          <w:p w14:paraId="1F56CFC0"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RTI International</w:t>
            </w:r>
          </w:p>
          <w:p w14:paraId="606CBAAF" w14:textId="77777777" w:rsidR="006243DF" w:rsidRPr="00B909F5" w:rsidRDefault="006243DF" w:rsidP="006243DF">
            <w:pPr>
              <w:autoSpaceDE w:val="0"/>
              <w:autoSpaceDN w:val="0"/>
              <w:adjustRightInd w:val="0"/>
              <w:rPr>
                <w:rFonts w:asciiTheme="majorHAnsi" w:hAnsiTheme="majorHAnsi" w:cstheme="majorHAnsi"/>
                <w:bCs/>
                <w:sz w:val="18"/>
                <w:szCs w:val="18"/>
                <w:lang w:val="en-US"/>
              </w:rPr>
            </w:pPr>
            <w:r w:rsidRPr="00B909F5">
              <w:rPr>
                <w:rFonts w:asciiTheme="majorHAnsi" w:hAnsiTheme="majorHAnsi" w:cstheme="majorHAnsi"/>
                <w:bCs/>
                <w:sz w:val="18"/>
                <w:szCs w:val="18"/>
                <w:lang w:val="en-US"/>
              </w:rPr>
              <w:t>wralaingita@rti.org</w:t>
            </w:r>
          </w:p>
          <w:p w14:paraId="4642C5C8"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roofErr w:type="spellStart"/>
            <w:proofErr w:type="gramStart"/>
            <w:r w:rsidRPr="00886A19">
              <w:rPr>
                <w:rFonts w:asciiTheme="majorHAnsi" w:hAnsiTheme="majorHAnsi" w:cstheme="majorHAnsi"/>
                <w:bCs/>
                <w:sz w:val="18"/>
                <w:szCs w:val="18"/>
                <w:lang w:val="fr-FR"/>
              </w:rPr>
              <w:t>Skype:wralaingita</w:t>
            </w:r>
            <w:proofErr w:type="spellEnd"/>
            <w:proofErr w:type="gramEnd"/>
            <w:r w:rsidRPr="00886A19">
              <w:rPr>
                <w:rFonts w:asciiTheme="majorHAnsi" w:hAnsiTheme="majorHAnsi" w:cstheme="majorHAnsi"/>
                <w:bCs/>
                <w:sz w:val="18"/>
                <w:szCs w:val="18"/>
                <w:lang w:val="fr-FR"/>
              </w:rPr>
              <w:t xml:space="preserve">; </w:t>
            </w:r>
            <w:proofErr w:type="gramStart"/>
            <w:r w:rsidRPr="00886A19">
              <w:rPr>
                <w:rFonts w:asciiTheme="majorHAnsi" w:hAnsiTheme="majorHAnsi" w:cstheme="majorHAnsi"/>
                <w:bCs/>
                <w:sz w:val="18"/>
                <w:szCs w:val="18"/>
                <w:lang w:val="fr-FR"/>
              </w:rPr>
              <w:t>Mobile:+</w:t>
            </w:r>
            <w:proofErr w:type="gramEnd"/>
            <w:r w:rsidRPr="00886A19">
              <w:rPr>
                <w:rFonts w:asciiTheme="majorHAnsi" w:hAnsiTheme="majorHAnsi" w:cstheme="majorHAnsi"/>
                <w:bCs/>
                <w:sz w:val="18"/>
                <w:szCs w:val="18"/>
                <w:lang w:val="fr-FR"/>
              </w:rPr>
              <w:t>1-847-877-6701</w:t>
            </w:r>
          </w:p>
          <w:p w14:paraId="0AAA6D51"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25DA9E44"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tc>
        <w:tc>
          <w:tcPr>
            <w:tcW w:w="1417" w:type="dxa"/>
            <w:vAlign w:val="center"/>
          </w:tcPr>
          <w:p w14:paraId="4EF66FA4"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5F25D7B8" w14:textId="77777777" w:rsidR="006243DF" w:rsidRPr="00886A19" w:rsidRDefault="006243DF" w:rsidP="006243DF">
            <w:pPr>
              <w:autoSpaceDE w:val="0"/>
              <w:autoSpaceDN w:val="0"/>
              <w:adjustRightInd w:val="0"/>
              <w:jc w:val="both"/>
              <w:rPr>
                <w:rFonts w:asciiTheme="majorHAnsi" w:hAnsiTheme="majorHAnsi" w:cstheme="majorHAnsi"/>
                <w:b/>
                <w:bCs/>
                <w:sz w:val="18"/>
                <w:szCs w:val="18"/>
                <w:lang w:val="fr-FR"/>
              </w:rPr>
            </w:pPr>
            <w:r w:rsidRPr="00886A19">
              <w:rPr>
                <w:rFonts w:asciiTheme="majorHAnsi" w:hAnsiTheme="majorHAnsi" w:cstheme="majorHAnsi"/>
                <w:b/>
                <w:bCs/>
                <w:sz w:val="18"/>
                <w:szCs w:val="18"/>
                <w:lang w:val="fr-FR"/>
              </w:rPr>
              <w:t>Projet : Numératie à Grande Echelle. (</w:t>
            </w:r>
            <w:proofErr w:type="spellStart"/>
            <w:r w:rsidRPr="00886A19">
              <w:rPr>
                <w:rFonts w:asciiTheme="majorHAnsi" w:hAnsiTheme="majorHAnsi" w:cstheme="majorHAnsi"/>
                <w:b/>
                <w:bCs/>
                <w:sz w:val="18"/>
                <w:szCs w:val="18"/>
                <w:lang w:val="fr-FR"/>
              </w:rPr>
              <w:t>Numeracy</w:t>
            </w:r>
            <w:proofErr w:type="spellEnd"/>
            <w:r w:rsidRPr="00886A19">
              <w:rPr>
                <w:rFonts w:asciiTheme="majorHAnsi" w:hAnsiTheme="majorHAnsi" w:cstheme="majorHAnsi"/>
                <w:b/>
                <w:bCs/>
                <w:sz w:val="18"/>
                <w:szCs w:val="18"/>
                <w:lang w:val="fr-FR"/>
              </w:rPr>
              <w:t xml:space="preserve"> at </w:t>
            </w:r>
            <w:proofErr w:type="spellStart"/>
            <w:r w:rsidRPr="00886A19">
              <w:rPr>
                <w:rFonts w:asciiTheme="majorHAnsi" w:hAnsiTheme="majorHAnsi" w:cstheme="majorHAnsi"/>
                <w:b/>
                <w:bCs/>
                <w:sz w:val="18"/>
                <w:szCs w:val="18"/>
                <w:lang w:val="fr-FR"/>
              </w:rPr>
              <w:t>scale</w:t>
            </w:r>
            <w:proofErr w:type="spellEnd"/>
            <w:r w:rsidRPr="00886A19">
              <w:rPr>
                <w:rFonts w:asciiTheme="majorHAnsi" w:hAnsiTheme="majorHAnsi" w:cstheme="majorHAnsi"/>
                <w:b/>
                <w:bCs/>
                <w:sz w:val="18"/>
                <w:szCs w:val="18"/>
                <w:lang w:val="fr-FR"/>
              </w:rPr>
              <w:t>)</w:t>
            </w:r>
          </w:p>
          <w:p w14:paraId="49D19253" w14:textId="77777777" w:rsidR="006243DF" w:rsidRPr="00886A19" w:rsidRDefault="006243DF" w:rsidP="006243DF">
            <w:pPr>
              <w:autoSpaceDE w:val="0"/>
              <w:autoSpaceDN w:val="0"/>
              <w:adjustRightInd w:val="0"/>
              <w:jc w:val="both"/>
              <w:rPr>
                <w:rFonts w:asciiTheme="majorHAnsi" w:hAnsiTheme="majorHAnsi" w:cstheme="majorHAnsi"/>
                <w:b/>
                <w:bCs/>
                <w:sz w:val="18"/>
                <w:szCs w:val="18"/>
                <w:lang w:val="fr-FR"/>
              </w:rPr>
            </w:pPr>
            <w:r w:rsidRPr="00886A19">
              <w:rPr>
                <w:rFonts w:asciiTheme="majorHAnsi" w:hAnsiTheme="majorHAnsi" w:cstheme="majorHAnsi"/>
                <w:b/>
                <w:bCs/>
                <w:sz w:val="18"/>
                <w:szCs w:val="18"/>
                <w:lang w:val="fr-FR"/>
              </w:rPr>
              <w:t>En partenariat avec la JICA</w:t>
            </w:r>
          </w:p>
          <w:p w14:paraId="56D716CF" w14:textId="4E1AFDB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i/>
                <w:iCs/>
                <w:sz w:val="18"/>
                <w:szCs w:val="18"/>
              </w:rPr>
            </w:pPr>
            <w:r w:rsidRPr="00886A19">
              <w:rPr>
                <w:rFonts w:asciiTheme="majorHAnsi" w:hAnsiTheme="majorHAnsi" w:cstheme="majorHAnsi"/>
                <w:i/>
                <w:iCs/>
                <w:sz w:val="18"/>
                <w:szCs w:val="18"/>
              </w:rPr>
              <w:t>Mission : Identifier les facteurs de réussite de l’enseignement de la numératie dans le domaine de l’apprentissage au niveau de la salle de classe, de la formation et d’accompagnement amenant des enseignants à adopter des pratiques efficaces, et du système de soutien déployé par le système</w:t>
            </w:r>
          </w:p>
          <w:p w14:paraId="1492F3F8" w14:textId="77777777" w:rsidR="006243DF" w:rsidRPr="00886A19" w:rsidRDefault="006243DF" w:rsidP="006243DF">
            <w:pPr>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Le Consultant est en charge de</w:t>
            </w:r>
          </w:p>
          <w:p w14:paraId="64A632B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Fournir un accès aux principaux responsables de l'éducation du gouvernement dans le pays </w:t>
            </w:r>
          </w:p>
          <w:p w14:paraId="56F50E4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Guider le processus d'obtention de l'approbation de la recherche dans le pays</w:t>
            </w:r>
          </w:p>
          <w:p w14:paraId="12313AD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Soutenir les relations avec l'organisation faisant l'objet de la recherche ainsi que l'entreprise de collecte de données engagée</w:t>
            </w:r>
          </w:p>
          <w:p w14:paraId="05AB38C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Planifier des entretiens avec le personnel clé du programme (dans l'organisation faisant l'objet de la recherche) et le point de contact gouvernemental pendant la visite initiale du responsable pays (octobre-novembre 2022)</w:t>
            </w:r>
          </w:p>
          <w:p w14:paraId="14ADE8A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Gérer la logistique liée aux réunions </w:t>
            </w:r>
          </w:p>
          <w:p w14:paraId="692F2A3E" w14:textId="100C3B81" w:rsidR="009A7D78" w:rsidRPr="009A7D78" w:rsidRDefault="00A9400B"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lang w:val="fr-CA"/>
              </w:rPr>
              <w:t>Coacher</w:t>
            </w:r>
            <w:r w:rsidR="009A7D78">
              <w:rPr>
                <w:rFonts w:asciiTheme="majorHAnsi" w:hAnsiTheme="majorHAnsi" w:cstheme="majorHAnsi"/>
                <w:sz w:val="18"/>
                <w:szCs w:val="18"/>
                <w:lang w:val="fr-CA"/>
              </w:rPr>
              <w:t xml:space="preserve"> les formateurs des évaluateurs </w:t>
            </w:r>
            <w:r w:rsidR="009A7D78" w:rsidRPr="009A7D78">
              <w:rPr>
                <w:rFonts w:asciiTheme="majorHAnsi" w:hAnsiTheme="majorHAnsi" w:cstheme="majorHAnsi"/>
                <w:sz w:val="18"/>
                <w:szCs w:val="18"/>
                <w:lang w:val="fr-CA"/>
              </w:rPr>
              <w:t>par un accompagnement méthodologique et pédagogique structuré.</w:t>
            </w:r>
          </w:p>
          <w:p w14:paraId="33EF17B2" w14:textId="6CEA0783"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Soutenir le processus de collecte de données dans les écoles et les bureaux gouvernementaux dans les sites échantillonnés</w:t>
            </w:r>
          </w:p>
          <w:p w14:paraId="766CE5F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Créer et maintenir des relations cordiales avec les responsables gouvernementaux et les répondants sur le terrain</w:t>
            </w:r>
          </w:p>
          <w:p w14:paraId="4AC05BC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Planifier des entretiens avec les principaux responsables gouvernementaux au niveau national et sous-national (une vingtaine) </w:t>
            </w:r>
          </w:p>
          <w:p w14:paraId="508DA9B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Accompagner le responsable des systèmes (personnel de RTI) aux entretiens avec les principaux responsables gouvernementaux (1 semaine, entre janvier et mars 2023)</w:t>
            </w:r>
          </w:p>
          <w:p w14:paraId="65B5F70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Maintenir une communication régulière avec le responsable pays et le chef de programme </w:t>
            </w:r>
          </w:p>
          <w:p w14:paraId="6AFF251E" w14:textId="77777777" w:rsidR="006243DF" w:rsidRPr="009A7D78"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Autres tâches déléguées par le responsable pays et le chef de programme</w:t>
            </w:r>
          </w:p>
          <w:p w14:paraId="10D29DF0" w14:textId="7D61D99D" w:rsidR="009A7D78" w:rsidRPr="00886A19" w:rsidRDefault="009A7D78"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Pr>
                <w:rFonts w:asciiTheme="majorHAnsi" w:hAnsiTheme="majorHAnsi" w:cstheme="majorHAnsi"/>
                <w:sz w:val="18"/>
                <w:szCs w:val="18"/>
              </w:rPr>
              <w:t>Participer à la rédaction du rapport d’évaluation</w:t>
            </w:r>
          </w:p>
        </w:tc>
      </w:tr>
      <w:tr w:rsidR="006243DF" w:rsidRPr="00886A19" w14:paraId="4A10904F" w14:textId="77777777" w:rsidTr="00AA1597">
        <w:trPr>
          <w:trHeight w:val="340"/>
        </w:trPr>
        <w:tc>
          <w:tcPr>
            <w:tcW w:w="1423" w:type="dxa"/>
            <w:vAlign w:val="center"/>
          </w:tcPr>
          <w:p w14:paraId="0DD195DA" w14:textId="77777777" w:rsidR="006243DF" w:rsidRPr="00886A19" w:rsidRDefault="006243DF" w:rsidP="006243DF">
            <w:pPr>
              <w:rPr>
                <w:rFonts w:asciiTheme="majorHAnsi" w:hAnsiTheme="majorHAnsi" w:cstheme="majorHAnsi"/>
                <w:bCs/>
                <w:sz w:val="18"/>
                <w:szCs w:val="18"/>
                <w:lang w:val="fr-FR"/>
              </w:rPr>
            </w:pPr>
            <w:bookmarkStart w:id="2" w:name="_Hlk101460831"/>
            <w:bookmarkStart w:id="3" w:name="_Hlk101460763"/>
            <w:r w:rsidRPr="00886A19">
              <w:rPr>
                <w:rFonts w:asciiTheme="majorHAnsi" w:hAnsiTheme="majorHAnsi" w:cstheme="majorHAnsi"/>
                <w:bCs/>
                <w:sz w:val="18"/>
                <w:szCs w:val="18"/>
                <w:lang w:val="fr-FR"/>
              </w:rPr>
              <w:lastRenderedPageBreak/>
              <w:t>Avril 2022</w:t>
            </w:r>
          </w:p>
          <w:p w14:paraId="3C6E8943" w14:textId="77777777" w:rsidR="006243DF" w:rsidRPr="00886A19" w:rsidRDefault="006243DF" w:rsidP="006243DF">
            <w:pPr>
              <w:rPr>
                <w:rFonts w:asciiTheme="majorHAnsi" w:hAnsiTheme="majorHAnsi" w:cstheme="majorHAnsi"/>
                <w:bCs/>
                <w:sz w:val="18"/>
                <w:szCs w:val="18"/>
                <w:lang w:val="fr-FR"/>
              </w:rPr>
            </w:pPr>
          </w:p>
          <w:p w14:paraId="7794AA99"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Juin 2022</w:t>
            </w:r>
          </w:p>
        </w:tc>
        <w:tc>
          <w:tcPr>
            <w:tcW w:w="2551" w:type="dxa"/>
            <w:vAlign w:val="center"/>
          </w:tcPr>
          <w:p w14:paraId="1D61B8EE"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EuroPlus</w:t>
            </w:r>
            <w:proofErr w:type="spellEnd"/>
            <w:r w:rsidRPr="00886A19">
              <w:rPr>
                <w:rFonts w:asciiTheme="majorHAnsi" w:hAnsiTheme="majorHAnsi" w:cstheme="majorHAnsi"/>
                <w:bCs/>
                <w:sz w:val="18"/>
                <w:szCs w:val="18"/>
                <w:lang w:val="fr-FR"/>
              </w:rPr>
              <w:t xml:space="preserve"> Consulting &amp; Management, </w:t>
            </w:r>
            <w:proofErr w:type="spellStart"/>
            <w:r w:rsidRPr="00886A19">
              <w:rPr>
                <w:rFonts w:asciiTheme="majorHAnsi" w:hAnsiTheme="majorHAnsi" w:cstheme="majorHAnsi"/>
                <w:bCs/>
                <w:sz w:val="18"/>
                <w:szCs w:val="18"/>
                <w:lang w:val="fr-FR"/>
              </w:rPr>
              <w:t>s.r.o</w:t>
            </w:r>
            <w:proofErr w:type="spellEnd"/>
          </w:p>
          <w:p w14:paraId="490033FD"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Namestie</w:t>
            </w:r>
            <w:proofErr w:type="spellEnd"/>
            <w:r w:rsidRPr="00886A19">
              <w:rPr>
                <w:rFonts w:asciiTheme="majorHAnsi" w:hAnsiTheme="majorHAnsi" w:cstheme="majorHAnsi"/>
                <w:bCs/>
                <w:sz w:val="18"/>
                <w:szCs w:val="18"/>
                <w:lang w:val="fr-FR"/>
              </w:rPr>
              <w:t xml:space="preserve"> Martina </w:t>
            </w:r>
            <w:proofErr w:type="spellStart"/>
            <w:r w:rsidRPr="00886A19">
              <w:rPr>
                <w:rFonts w:asciiTheme="majorHAnsi" w:hAnsiTheme="majorHAnsi" w:cstheme="majorHAnsi"/>
                <w:bCs/>
                <w:sz w:val="18"/>
                <w:szCs w:val="18"/>
                <w:lang w:val="fr-FR"/>
              </w:rPr>
              <w:t>Benku</w:t>
            </w:r>
            <w:proofErr w:type="spellEnd"/>
            <w:r w:rsidRPr="00886A19">
              <w:rPr>
                <w:rFonts w:asciiTheme="majorHAnsi" w:hAnsiTheme="majorHAnsi" w:cstheme="majorHAnsi"/>
                <w:bCs/>
                <w:sz w:val="18"/>
                <w:szCs w:val="18"/>
                <w:lang w:val="fr-FR"/>
              </w:rPr>
              <w:t xml:space="preserve"> 6</w:t>
            </w:r>
          </w:p>
          <w:p w14:paraId="27D74D39"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811 07 Bratislava, Slovaquie</w:t>
            </w:r>
          </w:p>
          <w:p w14:paraId="09BA5528" w14:textId="375CFAA3"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379AC2D4"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National</w:t>
            </w:r>
          </w:p>
          <w:p w14:paraId="5E5680DF"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7A0C1D16" w14:textId="59CDD7EE"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Silvia </w:t>
            </w:r>
            <w:proofErr w:type="spellStart"/>
            <w:r w:rsidRPr="00886A19">
              <w:rPr>
                <w:rFonts w:asciiTheme="majorHAnsi" w:hAnsiTheme="majorHAnsi" w:cstheme="majorHAnsi"/>
                <w:bCs/>
                <w:sz w:val="18"/>
                <w:szCs w:val="18"/>
                <w:lang w:val="fr-FR"/>
              </w:rPr>
              <w:t>Mauri</w:t>
            </w:r>
            <w:proofErr w:type="spellEnd"/>
          </w:p>
          <w:p w14:paraId="4C61A404" w14:textId="77777777" w:rsidR="006243DF" w:rsidRPr="00886A19" w:rsidRDefault="006243DF" w:rsidP="006243DF">
            <w:pPr>
              <w:pStyle w:val="xxyiv5265266281xmsonormal"/>
              <w:shd w:val="clear" w:color="auto" w:fill="FFFFFF"/>
              <w:spacing w:before="0" w:beforeAutospacing="0" w:after="0" w:afterAutospacing="0"/>
              <w:rPr>
                <w:rFonts w:asciiTheme="majorHAnsi" w:hAnsiTheme="majorHAnsi" w:cstheme="majorHAnsi"/>
                <w:sz w:val="18"/>
                <w:szCs w:val="18"/>
              </w:rPr>
            </w:pPr>
            <w:bookmarkStart w:id="4" w:name="_Hlk101461173"/>
            <w:proofErr w:type="gramStart"/>
            <w:r w:rsidRPr="00886A19">
              <w:rPr>
                <w:rFonts w:asciiTheme="majorHAnsi" w:hAnsiTheme="majorHAnsi" w:cstheme="majorHAnsi"/>
                <w:sz w:val="18"/>
                <w:szCs w:val="18"/>
                <w:bdr w:val="none" w:sz="0" w:space="0" w:color="auto" w:frame="1"/>
              </w:rPr>
              <w:t>Tel:</w:t>
            </w:r>
            <w:proofErr w:type="gramEnd"/>
            <w:r w:rsidRPr="00886A19">
              <w:rPr>
                <w:rFonts w:asciiTheme="majorHAnsi" w:hAnsiTheme="majorHAnsi" w:cstheme="majorHAnsi"/>
                <w:sz w:val="18"/>
                <w:szCs w:val="18"/>
                <w:bdr w:val="none" w:sz="0" w:space="0" w:color="auto" w:frame="1"/>
              </w:rPr>
              <w:t xml:space="preserve"> +421 917 700 622</w:t>
            </w:r>
          </w:p>
          <w:bookmarkEnd w:id="4"/>
          <w:p w14:paraId="58DE080A" w14:textId="77777777" w:rsidR="006243DF" w:rsidRPr="00886A19" w:rsidRDefault="006243DF" w:rsidP="006243DF">
            <w:pPr>
              <w:pStyle w:val="xxyiv5265266281xmsonormal"/>
              <w:shd w:val="clear" w:color="auto" w:fill="FFFFFF"/>
              <w:spacing w:before="0" w:beforeAutospacing="0" w:after="0" w:afterAutospacing="0"/>
              <w:rPr>
                <w:rFonts w:asciiTheme="majorHAnsi" w:hAnsiTheme="majorHAnsi" w:cstheme="majorHAnsi"/>
                <w:sz w:val="18"/>
                <w:szCs w:val="18"/>
              </w:rPr>
            </w:pPr>
            <w:r w:rsidRPr="00886A19">
              <w:fldChar w:fldCharType="begin"/>
            </w:r>
            <w:r w:rsidRPr="00886A19">
              <w:rPr>
                <w:rFonts w:asciiTheme="majorHAnsi" w:hAnsiTheme="majorHAnsi" w:cstheme="majorHAnsi"/>
                <w:sz w:val="18"/>
                <w:szCs w:val="18"/>
              </w:rPr>
              <w:instrText xml:space="preserve"> HYPERLINK "mailto:silviamauri@europlus.sk" \t "_blank" </w:instrText>
            </w:r>
            <w:r w:rsidRPr="00886A19">
              <w:fldChar w:fldCharType="separate"/>
            </w:r>
            <w:r w:rsidRPr="00886A19">
              <w:rPr>
                <w:rStyle w:val="Lienhypertexte"/>
                <w:rFonts w:asciiTheme="majorHAnsi" w:hAnsiTheme="majorHAnsi" w:cstheme="majorHAnsi"/>
                <w:color w:val="auto"/>
                <w:sz w:val="18"/>
                <w:szCs w:val="18"/>
                <w:bdr w:val="none" w:sz="0" w:space="0" w:color="auto" w:frame="1"/>
              </w:rPr>
              <w:t>silviamauri@europlus.sk</w:t>
            </w:r>
            <w:r w:rsidRPr="00886A19">
              <w:rPr>
                <w:rStyle w:val="Lienhypertexte"/>
                <w:rFonts w:asciiTheme="majorHAnsi" w:hAnsiTheme="majorHAnsi" w:cstheme="majorHAnsi"/>
                <w:color w:val="auto"/>
                <w:sz w:val="18"/>
                <w:szCs w:val="18"/>
                <w:bdr w:val="none" w:sz="0" w:space="0" w:color="auto" w:frame="1"/>
              </w:rPr>
              <w:fldChar w:fldCharType="end"/>
            </w:r>
            <w:r w:rsidRPr="00886A19">
              <w:rPr>
                <w:rFonts w:asciiTheme="majorHAnsi" w:hAnsiTheme="majorHAnsi" w:cstheme="majorHAnsi"/>
                <w:sz w:val="18"/>
                <w:szCs w:val="18"/>
                <w:bdr w:val="none" w:sz="0" w:space="0" w:color="auto" w:frame="1"/>
              </w:rPr>
              <w:t> | </w:t>
            </w:r>
            <w:hyperlink r:id="rId12" w:tgtFrame="_blank" w:history="1">
              <w:r w:rsidRPr="00886A19">
                <w:rPr>
                  <w:rStyle w:val="Lienhypertexte"/>
                  <w:rFonts w:asciiTheme="majorHAnsi" w:hAnsiTheme="majorHAnsi" w:cstheme="majorHAnsi"/>
                  <w:color w:val="auto"/>
                  <w:sz w:val="18"/>
                  <w:szCs w:val="18"/>
                  <w:bdr w:val="none" w:sz="0" w:space="0" w:color="auto" w:frame="1"/>
                </w:rPr>
                <w:t>www.europlus.sk</w:t>
              </w:r>
            </w:hyperlink>
          </w:p>
          <w:p w14:paraId="58E758A0"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30021A18"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3F83ACCA" w14:textId="77777777" w:rsidR="006243DF" w:rsidRPr="00886A19" w:rsidRDefault="006243DF" w:rsidP="006243DF">
            <w:pPr>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Madagascar</w:t>
            </w:r>
          </w:p>
          <w:p w14:paraId="39889C92" w14:textId="77777777" w:rsidR="006243DF" w:rsidRPr="00886A19" w:rsidRDefault="006243DF" w:rsidP="006243DF">
            <w:pPr>
              <w:rPr>
                <w:rFonts w:asciiTheme="majorHAnsi" w:hAnsiTheme="majorHAnsi" w:cstheme="majorHAnsi"/>
                <w:bCs/>
                <w:sz w:val="18"/>
                <w:szCs w:val="18"/>
                <w:lang w:val="fr-FR"/>
              </w:rPr>
            </w:pPr>
          </w:p>
        </w:tc>
        <w:tc>
          <w:tcPr>
            <w:tcW w:w="4819" w:type="dxa"/>
            <w:vAlign w:val="center"/>
          </w:tcPr>
          <w:p w14:paraId="48EB690D" w14:textId="77777777" w:rsidR="006243DF" w:rsidRPr="00886A19" w:rsidRDefault="006243DF" w:rsidP="006243DF">
            <w:pPr>
              <w:pStyle w:val="Listesansnumros"/>
              <w:ind w:left="284" w:hanging="284"/>
              <w:jc w:val="both"/>
              <w:rPr>
                <w:rFonts w:asciiTheme="majorHAnsi" w:hAnsiTheme="majorHAnsi" w:cstheme="majorHAnsi"/>
                <w:color w:val="auto"/>
                <w:lang w:val="fr-FR"/>
              </w:rPr>
            </w:pPr>
            <w:r w:rsidRPr="00886A19">
              <w:rPr>
                <w:rFonts w:asciiTheme="majorHAnsi" w:hAnsiTheme="majorHAnsi" w:cstheme="majorHAnsi"/>
                <w:color w:val="auto"/>
                <w:lang w:val="fr-FR"/>
              </w:rPr>
              <w:t xml:space="preserve">Programme Conjoint « Education Pour Tous » à Madagascar de 2015 à 2021. </w:t>
            </w:r>
          </w:p>
          <w:p w14:paraId="0A29F3AA" w14:textId="77777777" w:rsidR="006243DF" w:rsidRPr="00886A19" w:rsidRDefault="006243DF" w:rsidP="006243DF">
            <w:pPr>
              <w:pStyle w:val="Listesansnumros"/>
              <w:jc w:val="both"/>
              <w:rPr>
                <w:rFonts w:asciiTheme="majorHAnsi" w:hAnsiTheme="majorHAnsi" w:cstheme="majorHAnsi"/>
                <w:b w:val="0"/>
                <w:bCs/>
                <w:i/>
                <w:iCs/>
                <w:color w:val="auto"/>
                <w:lang w:val="fr-FR"/>
              </w:rPr>
            </w:pPr>
            <w:r w:rsidRPr="00886A19">
              <w:rPr>
                <w:rFonts w:asciiTheme="majorHAnsi" w:hAnsiTheme="majorHAnsi" w:cstheme="majorHAnsi"/>
                <w:b w:val="0"/>
                <w:bCs/>
                <w:i/>
                <w:iCs/>
                <w:color w:val="auto"/>
                <w:lang w:val="fr-FR"/>
              </w:rPr>
              <w:t>Mission « Evaluation sommative du Programme Conjoint « Education Pour Tous » à Madagascar de 2015 à 2021 »</w:t>
            </w:r>
          </w:p>
          <w:p w14:paraId="623E1BE0" w14:textId="4F9ED725" w:rsidR="006243DF" w:rsidRPr="00886A19" w:rsidRDefault="009A7D78"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Renforcer les compétences du</w:t>
            </w:r>
            <w:r w:rsidR="006243DF" w:rsidRPr="00886A19">
              <w:rPr>
                <w:rFonts w:asciiTheme="majorHAnsi" w:hAnsiTheme="majorHAnsi" w:cstheme="majorHAnsi"/>
                <w:sz w:val="18"/>
                <w:szCs w:val="18"/>
              </w:rPr>
              <w:t xml:space="preserve"> chef d'équipe </w:t>
            </w:r>
            <w:r>
              <w:rPr>
                <w:rFonts w:asciiTheme="majorHAnsi" w:hAnsiTheme="majorHAnsi" w:cstheme="majorHAnsi"/>
                <w:sz w:val="18"/>
                <w:szCs w:val="18"/>
              </w:rPr>
              <w:t xml:space="preserve">de collecte </w:t>
            </w:r>
            <w:r w:rsidR="006243DF" w:rsidRPr="00886A19">
              <w:rPr>
                <w:rFonts w:asciiTheme="majorHAnsi" w:hAnsiTheme="majorHAnsi" w:cstheme="majorHAnsi"/>
                <w:sz w:val="18"/>
                <w:szCs w:val="18"/>
              </w:rPr>
              <w:t>dans la définition et l'élaboration de la méthodologie et des instruments de recherche ;</w:t>
            </w:r>
          </w:p>
          <w:p w14:paraId="03C0391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à l'élaboration et finalisation des rapports (rapport de démarrage, ; rapport d’évaluation final</w:t>
            </w:r>
            <w:proofErr w:type="gramStart"/>
            <w:r w:rsidRPr="00886A19">
              <w:rPr>
                <w:rFonts w:asciiTheme="majorHAnsi" w:hAnsiTheme="majorHAnsi" w:cstheme="majorHAnsi"/>
                <w:sz w:val="18"/>
                <w:szCs w:val="18"/>
              </w:rPr>
              <w:t>);</w:t>
            </w:r>
            <w:proofErr w:type="gramEnd"/>
          </w:p>
          <w:p w14:paraId="005B0399"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aux activités de collecte de données ;</w:t>
            </w:r>
          </w:p>
          <w:p w14:paraId="3EA5A8B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Analyser et trianguler les données collectées ;</w:t>
            </w:r>
          </w:p>
          <w:p w14:paraId="7445A3A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Echanger, communiquer et de dialoguer avec les parents d’élèves et les communautés.</w:t>
            </w:r>
          </w:p>
          <w:p w14:paraId="2EA3667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aux réunions d'équipe et Groupe de référence de l’Evaluation de l’Unicef ;</w:t>
            </w:r>
          </w:p>
          <w:p w14:paraId="5F21A5B6" w14:textId="77777777" w:rsidR="006243DF" w:rsidRPr="009A7D78"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Participer à la Présentation de résultats</w:t>
            </w:r>
          </w:p>
          <w:p w14:paraId="4D9E397F" w14:textId="51B6075D" w:rsidR="009A7D78" w:rsidRPr="00886A19" w:rsidRDefault="009A7D78"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Pr>
                <w:rFonts w:asciiTheme="majorHAnsi" w:hAnsiTheme="majorHAnsi" w:cstheme="majorHAnsi"/>
                <w:sz w:val="18"/>
                <w:szCs w:val="18"/>
              </w:rPr>
              <w:t>Rédiger le rapport d’évaluation</w:t>
            </w:r>
          </w:p>
        </w:tc>
      </w:tr>
      <w:bookmarkEnd w:id="2"/>
      <w:tr w:rsidR="006243DF" w:rsidRPr="00886A19" w14:paraId="213B296B" w14:textId="77777777" w:rsidTr="00AA1597">
        <w:trPr>
          <w:trHeight w:val="340"/>
        </w:trPr>
        <w:tc>
          <w:tcPr>
            <w:tcW w:w="1423" w:type="dxa"/>
            <w:vAlign w:val="center"/>
          </w:tcPr>
          <w:p w14:paraId="787CF200"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Janv</w:t>
            </w:r>
            <w:proofErr w:type="spellEnd"/>
            <w:r w:rsidRPr="00886A19">
              <w:rPr>
                <w:rFonts w:asciiTheme="majorHAnsi" w:hAnsiTheme="majorHAnsi" w:cstheme="majorHAnsi"/>
                <w:bCs/>
                <w:sz w:val="18"/>
                <w:szCs w:val="18"/>
                <w:lang w:val="fr-FR"/>
              </w:rPr>
              <w:t xml:space="preserve"> 2022</w:t>
            </w:r>
          </w:p>
          <w:p w14:paraId="6C5CD8E4" w14:textId="77777777" w:rsidR="006243DF" w:rsidRPr="00886A19" w:rsidRDefault="006243DF" w:rsidP="006243DF">
            <w:pPr>
              <w:rPr>
                <w:rFonts w:asciiTheme="majorHAnsi" w:hAnsiTheme="majorHAnsi" w:cstheme="majorHAnsi"/>
                <w:bCs/>
                <w:sz w:val="18"/>
                <w:szCs w:val="18"/>
                <w:lang w:val="fr-FR"/>
              </w:rPr>
            </w:pPr>
          </w:p>
          <w:p w14:paraId="40F99C70"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Aout 2022</w:t>
            </w:r>
          </w:p>
        </w:tc>
        <w:tc>
          <w:tcPr>
            <w:tcW w:w="2551" w:type="dxa"/>
            <w:vAlign w:val="center"/>
          </w:tcPr>
          <w:p w14:paraId="42F34709"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bookmarkStart w:id="5" w:name="_Hlk101460912"/>
            <w:r w:rsidRPr="00886A19">
              <w:rPr>
                <w:rFonts w:asciiTheme="majorHAnsi" w:hAnsiTheme="majorHAnsi" w:cstheme="majorHAnsi"/>
                <w:bCs/>
                <w:sz w:val="18"/>
                <w:szCs w:val="18"/>
                <w:lang w:val="fr-FR"/>
              </w:rPr>
              <w:t>Banque Mondiale</w:t>
            </w:r>
          </w:p>
          <w:p w14:paraId="09F8EFA7"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bookmarkEnd w:id="5"/>
          <w:p w14:paraId="2E0E82CE" w14:textId="1D680F87" w:rsidR="006243DF" w:rsidRPr="00886A19" w:rsidRDefault="006243DF" w:rsidP="006243DF">
            <w:pPr>
              <w:rPr>
                <w:rFonts w:asciiTheme="majorHAnsi" w:hAnsiTheme="majorHAnsi" w:cstheme="majorHAnsi"/>
                <w:sz w:val="18"/>
                <w:szCs w:val="18"/>
                <w:lang w:val="fr-FR"/>
              </w:rPr>
            </w:pPr>
          </w:p>
          <w:p w14:paraId="0F8706E1"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National</w:t>
            </w:r>
          </w:p>
          <w:p w14:paraId="4E1F8E16" w14:textId="77777777" w:rsidR="006243DF" w:rsidRPr="00886A19" w:rsidRDefault="006243DF" w:rsidP="006243DF">
            <w:pPr>
              <w:rPr>
                <w:rFonts w:asciiTheme="majorHAnsi" w:hAnsiTheme="majorHAnsi" w:cstheme="majorHAnsi"/>
                <w:sz w:val="18"/>
                <w:szCs w:val="18"/>
                <w:lang w:val="fr-FR"/>
              </w:rPr>
            </w:pPr>
          </w:p>
          <w:p w14:paraId="7DBCE7F5" w14:textId="48E1B57A" w:rsidR="006243DF" w:rsidRPr="00886A19" w:rsidRDefault="006243DF" w:rsidP="006243DF">
            <w:pPr>
              <w:autoSpaceDE w:val="0"/>
              <w:autoSpaceDN w:val="0"/>
              <w:adjustRightInd w:val="0"/>
              <w:rPr>
                <w:rFonts w:asciiTheme="majorHAnsi" w:hAnsiTheme="majorHAnsi" w:cstheme="majorHAnsi"/>
                <w:sz w:val="18"/>
                <w:szCs w:val="18"/>
                <w:lang w:val="fr-FR"/>
              </w:rPr>
            </w:pPr>
            <w:bookmarkStart w:id="6" w:name="_Hlk101461194"/>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Tahiana</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Randrianatondro</w:t>
            </w:r>
            <w:proofErr w:type="spellEnd"/>
          </w:p>
          <w:p w14:paraId="531B9B0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034 03 086 15</w:t>
            </w:r>
          </w:p>
          <w:p w14:paraId="6516A96A" w14:textId="77777777" w:rsidR="006243DF" w:rsidRPr="00886A19" w:rsidRDefault="006243DF" w:rsidP="006243DF">
            <w:pPr>
              <w:autoSpaceDE w:val="0"/>
              <w:autoSpaceDN w:val="0"/>
              <w:adjustRightInd w:val="0"/>
              <w:rPr>
                <w:rFonts w:asciiTheme="majorHAnsi" w:hAnsiTheme="majorHAnsi" w:cstheme="majorHAnsi"/>
                <w:sz w:val="18"/>
                <w:szCs w:val="18"/>
                <w:shd w:val="clear" w:color="auto" w:fill="FFFFFF"/>
                <w:lang w:val="fr-FR"/>
              </w:rPr>
            </w:pPr>
            <w:r w:rsidRPr="00886A19">
              <w:rPr>
                <w:rFonts w:asciiTheme="majorHAnsi" w:hAnsiTheme="majorHAnsi" w:cstheme="majorHAnsi"/>
                <w:sz w:val="18"/>
                <w:szCs w:val="18"/>
                <w:lang w:val="fr-FR"/>
              </w:rPr>
              <w:t xml:space="preserve">Mail. </w:t>
            </w:r>
            <w:hyperlink r:id="rId13" w:history="1">
              <w:r w:rsidRPr="00886A19">
                <w:rPr>
                  <w:rStyle w:val="Lienhypertexte"/>
                  <w:rFonts w:asciiTheme="majorHAnsi" w:hAnsiTheme="majorHAnsi" w:cstheme="majorHAnsi"/>
                  <w:color w:val="auto"/>
                  <w:sz w:val="18"/>
                  <w:szCs w:val="18"/>
                  <w:shd w:val="clear" w:color="auto" w:fill="FFFFFF"/>
                  <w:lang w:val="fr-FR"/>
                </w:rPr>
                <w:t>zrandrianatoandr@worldbank.org</w:t>
              </w:r>
            </w:hyperlink>
            <w:bookmarkEnd w:id="6"/>
          </w:p>
          <w:p w14:paraId="316E33DB" w14:textId="77777777" w:rsidR="006243DF" w:rsidRPr="00886A19" w:rsidRDefault="006243DF" w:rsidP="006243DF">
            <w:pPr>
              <w:autoSpaceDE w:val="0"/>
              <w:autoSpaceDN w:val="0"/>
              <w:adjustRightInd w:val="0"/>
              <w:rPr>
                <w:rFonts w:asciiTheme="majorHAnsi" w:hAnsiTheme="majorHAnsi" w:cstheme="majorHAnsi"/>
                <w:sz w:val="18"/>
                <w:szCs w:val="18"/>
                <w:shd w:val="clear" w:color="auto" w:fill="FFFFFF"/>
                <w:lang w:val="fr-FR"/>
              </w:rPr>
            </w:pPr>
          </w:p>
          <w:p w14:paraId="78429BBE"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2E5DCC6C"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5F782393" w14:textId="77777777" w:rsidR="006243DF" w:rsidRPr="00886A19" w:rsidRDefault="006243DF" w:rsidP="006243DF">
            <w:pPr>
              <w:pStyle w:val="Listesansnumros"/>
              <w:ind w:left="284" w:hanging="284"/>
              <w:jc w:val="both"/>
              <w:rPr>
                <w:rFonts w:asciiTheme="majorHAnsi" w:hAnsiTheme="majorHAnsi" w:cstheme="majorHAnsi"/>
                <w:bCs/>
                <w:i/>
                <w:iCs/>
                <w:color w:val="auto"/>
                <w:lang w:val="fr-FR"/>
              </w:rPr>
            </w:pPr>
            <w:r w:rsidRPr="00886A19">
              <w:rPr>
                <w:rFonts w:asciiTheme="majorHAnsi" w:hAnsiTheme="majorHAnsi" w:cstheme="majorHAnsi"/>
                <w:i/>
                <w:iCs/>
                <w:color w:val="auto"/>
                <w:lang w:val="fr-FR"/>
              </w:rPr>
              <w:t>Projet :</w:t>
            </w:r>
            <w:r w:rsidRPr="00886A19">
              <w:rPr>
                <w:rFonts w:asciiTheme="majorHAnsi" w:hAnsiTheme="majorHAnsi" w:cstheme="majorHAnsi"/>
                <w:bCs/>
                <w:i/>
                <w:iCs/>
                <w:color w:val="auto"/>
                <w:lang w:val="fr-FR"/>
              </w:rPr>
              <w:t xml:space="preserve"> Filets Sociaux de Sécurités (FSS) : analyser la meilleure façon d'avoir plus d'impact Programmes FSS sur la résilience des bénéficiaires comoriens et malgaches</w:t>
            </w:r>
          </w:p>
          <w:p w14:paraId="693569FA" w14:textId="77777777" w:rsidR="006243DF" w:rsidRPr="00886A19" w:rsidRDefault="006243DF" w:rsidP="006243DF">
            <w:pPr>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Mission : Évaluation du système de protection des Comores et de Madagascar pour qu'il soit plus efficace, adaptatif, inclusif et sensible au genre : Programme de Stratégie de Sortie</w:t>
            </w:r>
          </w:p>
          <w:p w14:paraId="412F88EB" w14:textId="77777777" w:rsidR="006243DF" w:rsidRPr="00886A19" w:rsidRDefault="006243DF" w:rsidP="006243DF">
            <w:pPr>
              <w:pStyle w:val="Listesansnumros"/>
              <w:ind w:left="284" w:hanging="284"/>
              <w:jc w:val="both"/>
              <w:rPr>
                <w:rFonts w:asciiTheme="majorHAnsi" w:hAnsiTheme="majorHAnsi" w:cstheme="majorHAnsi"/>
                <w:bCs/>
                <w:i/>
                <w:iCs/>
                <w:color w:val="auto"/>
                <w:lang w:val="fr-FR"/>
              </w:rPr>
            </w:pPr>
          </w:p>
          <w:p w14:paraId="57A464D4" w14:textId="77777777" w:rsidR="006243DF" w:rsidRPr="00886A19" w:rsidRDefault="006243DF" w:rsidP="006243DF">
            <w:pPr>
              <w:pStyle w:val="Listesansnumros"/>
              <w:ind w:left="284" w:hanging="284"/>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t>Le travail du Consultant National analyse principalement les sujets suivants :</w:t>
            </w:r>
          </w:p>
          <w:p w14:paraId="58BD0177" w14:textId="77777777" w:rsidR="006243DF" w:rsidRPr="00886A19" w:rsidRDefault="006243DF" w:rsidP="006243DF">
            <w:pPr>
              <w:pStyle w:val="Listesansnumros"/>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t>Quels résultats/impacts les projets SSN ont-ils apportés à la promotion des activités d'inclusion productives/économiques ciblant les femmes ? Quelles sont les conditions des femmes urbaines et rurales avant et après COVID-19, mais aussi celle des interventions pertinentes existantes liées à l'inclusion productive/économique ? Que disent les statistiques ? Quels sont les facteurs de succès et les facteurs de blocage ? Quels sont les avantages et les inconvénients ? Quelles sont les lacunes des systèmes actuels ainsi que des programmes ?</w:t>
            </w:r>
          </w:p>
          <w:p w14:paraId="65EE1403" w14:textId="77777777" w:rsidR="006243DF" w:rsidRPr="00886A19" w:rsidRDefault="006243DF" w:rsidP="006243DF">
            <w:pPr>
              <w:pStyle w:val="Listesansnumros"/>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t>Où sont les Comores et Madagascar par rapport aux autres ?</w:t>
            </w:r>
          </w:p>
          <w:p w14:paraId="79829280" w14:textId="77777777" w:rsidR="006243DF" w:rsidRPr="00886A19" w:rsidRDefault="006243DF" w:rsidP="006243DF">
            <w:pPr>
              <w:pStyle w:val="Listesansnumros"/>
              <w:ind w:left="26" w:hanging="26"/>
              <w:jc w:val="both"/>
              <w:rPr>
                <w:rFonts w:asciiTheme="majorHAnsi" w:hAnsiTheme="majorHAnsi" w:cstheme="majorHAnsi"/>
                <w:bCs/>
                <w:color w:val="auto"/>
                <w:lang w:val="fr-FR"/>
              </w:rPr>
            </w:pPr>
            <w:r w:rsidRPr="00886A19">
              <w:rPr>
                <w:rFonts w:asciiTheme="majorHAnsi" w:hAnsiTheme="majorHAnsi" w:cstheme="majorHAnsi"/>
                <w:b w:val="0"/>
                <w:color w:val="auto"/>
                <w:lang w:val="fr-FR"/>
              </w:rPr>
              <w:t>Quelles sont les recommandations qui renforceraient les systèmes de protection sociale ainsi que les programmes pour préparer et autonomiser les femmes à la sortie des programmes de protection sociale</w:t>
            </w:r>
          </w:p>
        </w:tc>
      </w:tr>
      <w:tr w:rsidR="006243DF" w:rsidRPr="00886A19" w14:paraId="0122DB7C" w14:textId="77777777" w:rsidTr="00AA1597">
        <w:trPr>
          <w:trHeight w:val="340"/>
        </w:trPr>
        <w:tc>
          <w:tcPr>
            <w:tcW w:w="1423" w:type="dxa"/>
            <w:vAlign w:val="center"/>
          </w:tcPr>
          <w:p w14:paraId="75B0BD84"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Oct.2021</w:t>
            </w:r>
          </w:p>
          <w:p w14:paraId="18637461"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Janv</w:t>
            </w:r>
            <w:proofErr w:type="spellEnd"/>
            <w:r w:rsidRPr="00886A19">
              <w:rPr>
                <w:rFonts w:asciiTheme="majorHAnsi" w:hAnsiTheme="majorHAnsi" w:cstheme="majorHAnsi"/>
                <w:bCs/>
                <w:sz w:val="18"/>
                <w:szCs w:val="18"/>
                <w:lang w:val="fr-FR"/>
              </w:rPr>
              <w:t xml:space="preserve"> 2022</w:t>
            </w:r>
          </w:p>
        </w:tc>
        <w:tc>
          <w:tcPr>
            <w:tcW w:w="2551" w:type="dxa"/>
            <w:vAlign w:val="center"/>
          </w:tcPr>
          <w:p w14:paraId="3A7477CB"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Unicef Madagascar</w:t>
            </w:r>
          </w:p>
          <w:p w14:paraId="21247652" w14:textId="50201286"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5FBDA2A6"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National</w:t>
            </w:r>
          </w:p>
          <w:p w14:paraId="0EDBFDE3"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bookmarkStart w:id="7" w:name="_Hlk101461222"/>
          </w:p>
          <w:p w14:paraId="28A795A1" w14:textId="15FBF85E"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Joyce Patricia </w:t>
            </w:r>
            <w:proofErr w:type="spellStart"/>
            <w:r w:rsidRPr="00886A19">
              <w:rPr>
                <w:rFonts w:asciiTheme="majorHAnsi" w:hAnsiTheme="majorHAnsi" w:cstheme="majorHAnsi"/>
                <w:bCs/>
                <w:sz w:val="18"/>
                <w:szCs w:val="18"/>
                <w:lang w:val="fr-FR"/>
              </w:rPr>
              <w:t>Bheeka</w:t>
            </w:r>
            <w:proofErr w:type="spellEnd"/>
          </w:p>
          <w:p w14:paraId="402402C0"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hyperlink r:id="rId14" w:history="1">
              <w:r w:rsidRPr="00886A19">
                <w:rPr>
                  <w:rStyle w:val="Lienhypertexte"/>
                  <w:rFonts w:asciiTheme="majorHAnsi" w:hAnsiTheme="majorHAnsi" w:cstheme="majorHAnsi"/>
                  <w:bCs/>
                  <w:color w:val="auto"/>
                  <w:sz w:val="18"/>
                  <w:szCs w:val="18"/>
                  <w:lang w:val="fr-FR"/>
                </w:rPr>
                <w:t>jpbheeka@unicef.org</w:t>
              </w:r>
            </w:hyperlink>
            <w:bookmarkEnd w:id="7"/>
          </w:p>
          <w:p w14:paraId="408A619B"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08B0A1BD"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359BC0F0"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33458843" w14:textId="77777777" w:rsidR="006243DF" w:rsidRPr="00886A19" w:rsidRDefault="006243DF" w:rsidP="006243DF">
            <w:pPr>
              <w:pStyle w:val="Listesansnumros"/>
              <w:ind w:left="284" w:hanging="284"/>
              <w:jc w:val="both"/>
              <w:rPr>
                <w:rFonts w:asciiTheme="majorHAnsi" w:hAnsiTheme="majorHAnsi" w:cstheme="majorHAnsi"/>
                <w:bCs/>
                <w:i/>
                <w:iCs/>
                <w:color w:val="auto"/>
                <w:lang w:val="fr-FR"/>
              </w:rPr>
            </w:pPr>
            <w:r w:rsidRPr="00886A19">
              <w:rPr>
                <w:rFonts w:asciiTheme="majorHAnsi" w:hAnsiTheme="majorHAnsi" w:cstheme="majorHAnsi"/>
                <w:color w:val="auto"/>
                <w:lang w:val="fr-FR"/>
              </w:rPr>
              <w:t>Projet </w:t>
            </w:r>
            <w:r w:rsidRPr="00886A19">
              <w:rPr>
                <w:rFonts w:asciiTheme="majorHAnsi" w:hAnsiTheme="majorHAnsi" w:cstheme="majorHAnsi"/>
                <w:bCs/>
                <w:i/>
                <w:iCs/>
                <w:color w:val="auto"/>
                <w:lang w:val="fr-FR"/>
              </w:rPr>
              <w:t xml:space="preserve">: Education Inclusive. </w:t>
            </w:r>
          </w:p>
          <w:p w14:paraId="64903129" w14:textId="77777777" w:rsidR="006243DF" w:rsidRPr="00886A19" w:rsidRDefault="006243DF" w:rsidP="006243DF">
            <w:pPr>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Mission : Appui au Ministère de l’Education Nationale du Diagnostic national de l’éducation inclusive à Madagascar</w:t>
            </w:r>
          </w:p>
          <w:p w14:paraId="0ABAE104" w14:textId="77777777" w:rsidR="006243DF" w:rsidRPr="00886A19" w:rsidRDefault="006243DF" w:rsidP="006243DF">
            <w:pPr>
              <w:pStyle w:val="Listesansnumros"/>
              <w:ind w:left="284" w:hanging="284"/>
              <w:jc w:val="both"/>
              <w:rPr>
                <w:rFonts w:asciiTheme="majorHAnsi" w:hAnsiTheme="majorHAnsi" w:cstheme="majorHAnsi"/>
                <w:b w:val="0"/>
                <w:i/>
                <w:iCs/>
                <w:color w:val="auto"/>
                <w:lang w:val="fr-FR"/>
              </w:rPr>
            </w:pPr>
          </w:p>
          <w:p w14:paraId="3E57183E" w14:textId="77777777" w:rsidR="006243DF" w:rsidRPr="00886A19" w:rsidRDefault="006243DF" w:rsidP="006243DF">
            <w:pPr>
              <w:pStyle w:val="Listesansnumros"/>
              <w:ind w:left="284" w:hanging="284"/>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t>C’est une analyse diagnostique utilisait l’approche mixte : Analyse quantitative et qualitative</w:t>
            </w:r>
          </w:p>
          <w:p w14:paraId="2E49C86F" w14:textId="77777777" w:rsidR="006243DF"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bCs/>
                <w:sz w:val="18"/>
                <w:szCs w:val="18"/>
              </w:rPr>
              <w:t xml:space="preserve"> </w:t>
            </w:r>
            <w:r w:rsidRPr="00886A19">
              <w:rPr>
                <w:rFonts w:asciiTheme="majorHAnsi" w:hAnsiTheme="majorHAnsi" w:cstheme="majorHAnsi"/>
                <w:sz w:val="18"/>
                <w:szCs w:val="18"/>
              </w:rPr>
              <w:t xml:space="preserve">Adopter une approche systématique et cohérente pour diagnostiquer l'intégration et l'efficacité de l'éducation inclusive dans le système global des services d'éducation ; </w:t>
            </w:r>
          </w:p>
          <w:p w14:paraId="5F43BD30" w14:textId="2157CF97" w:rsidR="00A9400B" w:rsidRPr="00A9400B" w:rsidRDefault="00A9400B" w:rsidP="003B50C4">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A9400B">
              <w:rPr>
                <w:rFonts w:asciiTheme="majorHAnsi" w:hAnsiTheme="majorHAnsi" w:cstheme="majorHAnsi"/>
                <w:sz w:val="18"/>
                <w:szCs w:val="18"/>
                <w:lang w:val="fr-CA"/>
              </w:rPr>
              <w:t xml:space="preserve">Former les enquêteurs </w:t>
            </w:r>
            <w:r>
              <w:rPr>
                <w:rFonts w:asciiTheme="majorHAnsi" w:hAnsiTheme="majorHAnsi" w:cstheme="majorHAnsi"/>
                <w:sz w:val="18"/>
                <w:szCs w:val="18"/>
                <w:lang w:val="fr-CA"/>
              </w:rPr>
              <w:t>sur la collecte des données</w:t>
            </w:r>
            <w:r w:rsidRPr="00A9400B">
              <w:rPr>
                <w:rFonts w:asciiTheme="majorHAnsi" w:hAnsiTheme="majorHAnsi" w:cstheme="majorHAnsi"/>
                <w:sz w:val="18"/>
                <w:szCs w:val="18"/>
                <w:lang w:val="fr-CA"/>
              </w:rPr>
              <w:t>.</w:t>
            </w:r>
          </w:p>
          <w:p w14:paraId="5F9B0FDB" w14:textId="22644386"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Identifier les éléments essentiels d'un environnement et de domaines systémiques favorables à une planification et des réponse efficaces aux besoins d'éducation inclusive au niveau national.</w:t>
            </w:r>
          </w:p>
          <w:p w14:paraId="485163AC" w14:textId="5959367E" w:rsidR="006243DF" w:rsidRPr="00B82020"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Etablir une base solide autour de laquelle s’articuleront les interventions à tous les niveaux –à base communautaire, institutionnel, stratégique et politique pour alimenter l’élaboration du nouveau Loi d’Orientation de l’Education et le Plan Sectoriel de l’Education</w:t>
            </w:r>
          </w:p>
          <w:p w14:paraId="5ABC33FA" w14:textId="4A721DD5" w:rsidR="00B82020" w:rsidRPr="00886A19" w:rsidRDefault="00B82020"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Pr>
                <w:rFonts w:asciiTheme="majorHAnsi" w:hAnsiTheme="majorHAnsi" w:cstheme="majorHAnsi"/>
                <w:sz w:val="18"/>
                <w:szCs w:val="18"/>
              </w:rPr>
              <w:t>Rédiger le Rapport de Diagnostique Nationale de l’Education Inclusive</w:t>
            </w:r>
          </w:p>
        </w:tc>
      </w:tr>
      <w:tr w:rsidR="006243DF" w:rsidRPr="00886A19" w14:paraId="18F03EFB" w14:textId="77777777" w:rsidTr="00AA1597">
        <w:trPr>
          <w:trHeight w:val="340"/>
        </w:trPr>
        <w:tc>
          <w:tcPr>
            <w:tcW w:w="1423" w:type="dxa"/>
            <w:vAlign w:val="center"/>
          </w:tcPr>
          <w:p w14:paraId="314AD979"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Mai 2021</w:t>
            </w:r>
          </w:p>
          <w:p w14:paraId="1F85BDFE" w14:textId="77777777" w:rsidR="006243DF" w:rsidRPr="00886A19" w:rsidRDefault="006243DF" w:rsidP="006243DF">
            <w:pPr>
              <w:rPr>
                <w:rFonts w:asciiTheme="majorHAnsi" w:hAnsiTheme="majorHAnsi" w:cstheme="majorHAnsi"/>
                <w:sz w:val="18"/>
                <w:szCs w:val="18"/>
                <w:lang w:val="fr-FR"/>
              </w:rPr>
            </w:pPr>
            <w:proofErr w:type="gramStart"/>
            <w:r w:rsidRPr="00886A19">
              <w:rPr>
                <w:rFonts w:asciiTheme="majorHAnsi" w:hAnsiTheme="majorHAnsi" w:cstheme="majorHAnsi"/>
                <w:bCs/>
                <w:sz w:val="18"/>
                <w:szCs w:val="18"/>
                <w:lang w:val="fr-FR"/>
              </w:rPr>
              <w:t>sept;</w:t>
            </w:r>
            <w:proofErr w:type="gramEnd"/>
            <w:r w:rsidRPr="00886A19">
              <w:rPr>
                <w:rFonts w:asciiTheme="majorHAnsi" w:hAnsiTheme="majorHAnsi" w:cstheme="majorHAnsi"/>
                <w:bCs/>
                <w:sz w:val="18"/>
                <w:szCs w:val="18"/>
                <w:lang w:val="fr-FR"/>
              </w:rPr>
              <w:t xml:space="preserve"> 2021</w:t>
            </w:r>
          </w:p>
        </w:tc>
        <w:tc>
          <w:tcPr>
            <w:tcW w:w="2551" w:type="dxa"/>
            <w:vAlign w:val="center"/>
          </w:tcPr>
          <w:p w14:paraId="68D67FBE"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Banque Mondiale</w:t>
            </w:r>
          </w:p>
          <w:p w14:paraId="07EF82A4" w14:textId="71F691F4"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06340742"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w:t>
            </w:r>
          </w:p>
          <w:p w14:paraId="1B4A232C"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p w14:paraId="0A738AE0" w14:textId="7E73E8F7" w:rsidR="006243DF" w:rsidRPr="00886A19" w:rsidRDefault="006243DF" w:rsidP="006243DF">
            <w:pPr>
              <w:autoSpaceDE w:val="0"/>
              <w:autoSpaceDN w:val="0"/>
              <w:adjustRightInd w:val="0"/>
              <w:rPr>
                <w:rFonts w:asciiTheme="majorHAnsi" w:hAnsiTheme="majorHAnsi" w:cstheme="majorHAnsi"/>
                <w:bCs/>
                <w:sz w:val="18"/>
                <w:szCs w:val="18"/>
                <w:lang w:val="fr-FR"/>
              </w:rPr>
            </w:pPr>
            <w:bookmarkStart w:id="8" w:name="_Hlk101461245"/>
            <w:r w:rsidRPr="00886A19">
              <w:rPr>
                <w:rFonts w:asciiTheme="majorHAnsi" w:hAnsiTheme="majorHAnsi" w:cstheme="majorHAnsi"/>
                <w:bCs/>
                <w:sz w:val="18"/>
                <w:szCs w:val="18"/>
                <w:lang w:val="fr-FR"/>
              </w:rPr>
              <w:t xml:space="preserve">Réf : Rachel </w:t>
            </w:r>
            <w:proofErr w:type="spellStart"/>
            <w:r w:rsidRPr="00886A19">
              <w:rPr>
                <w:rFonts w:asciiTheme="majorHAnsi" w:hAnsiTheme="majorHAnsi" w:cstheme="majorHAnsi"/>
                <w:bCs/>
                <w:sz w:val="18"/>
                <w:szCs w:val="18"/>
                <w:lang w:val="fr-FR"/>
              </w:rPr>
              <w:t>Raveloson</w:t>
            </w:r>
            <w:proofErr w:type="spellEnd"/>
            <w:r w:rsidRPr="00886A19">
              <w:rPr>
                <w:rFonts w:asciiTheme="majorHAnsi" w:hAnsiTheme="majorHAnsi" w:cstheme="majorHAnsi"/>
                <w:bCs/>
                <w:sz w:val="18"/>
                <w:szCs w:val="18"/>
                <w:lang w:val="fr-FR"/>
              </w:rPr>
              <w:t xml:space="preserve"> </w:t>
            </w:r>
          </w:p>
          <w:p w14:paraId="0DA356D2"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Tel ; 032 05 00109</w:t>
            </w:r>
          </w:p>
          <w:p w14:paraId="4E46668B"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Mail. </w:t>
            </w:r>
            <w:hyperlink r:id="rId15" w:history="1">
              <w:r w:rsidRPr="00886A19">
                <w:rPr>
                  <w:rStyle w:val="Lienhypertexte"/>
                  <w:rFonts w:asciiTheme="majorHAnsi" w:hAnsiTheme="majorHAnsi" w:cstheme="majorHAnsi"/>
                  <w:bCs/>
                  <w:color w:val="auto"/>
                  <w:sz w:val="18"/>
                  <w:szCs w:val="18"/>
                  <w:lang w:val="fr-FR"/>
                </w:rPr>
                <w:t>jravelosoa@worldbank.org</w:t>
              </w:r>
            </w:hyperlink>
            <w:bookmarkEnd w:id="8"/>
          </w:p>
          <w:p w14:paraId="7DD8BB6F" w14:textId="77777777" w:rsidR="006243DF" w:rsidRPr="00886A19" w:rsidRDefault="006243DF" w:rsidP="006243DF">
            <w:pPr>
              <w:rPr>
                <w:rFonts w:asciiTheme="majorHAnsi" w:hAnsiTheme="majorHAnsi" w:cstheme="majorHAnsi"/>
                <w:bCs/>
                <w:sz w:val="18"/>
                <w:szCs w:val="18"/>
                <w:lang w:val="fr-FR"/>
              </w:rPr>
            </w:pPr>
          </w:p>
          <w:p w14:paraId="2EE8F3DC" w14:textId="77777777" w:rsidR="006243DF" w:rsidRPr="00886A19" w:rsidRDefault="006243DF" w:rsidP="006243DF">
            <w:pPr>
              <w:rPr>
                <w:rFonts w:asciiTheme="majorHAnsi" w:hAnsiTheme="majorHAnsi" w:cstheme="majorHAnsi"/>
                <w:sz w:val="18"/>
                <w:szCs w:val="18"/>
                <w:lang w:val="fr-FR"/>
              </w:rPr>
            </w:pPr>
          </w:p>
        </w:tc>
        <w:tc>
          <w:tcPr>
            <w:tcW w:w="1417" w:type="dxa"/>
            <w:vAlign w:val="center"/>
          </w:tcPr>
          <w:p w14:paraId="71D9600A"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bCs/>
                <w:i/>
                <w:iCs/>
                <w:sz w:val="18"/>
                <w:szCs w:val="18"/>
                <w:lang w:val="fr-FR"/>
              </w:rPr>
              <w:lastRenderedPageBreak/>
              <w:t>Madagascar</w:t>
            </w:r>
          </w:p>
        </w:tc>
        <w:tc>
          <w:tcPr>
            <w:tcW w:w="4819" w:type="dxa"/>
            <w:vAlign w:val="center"/>
          </w:tcPr>
          <w:p w14:paraId="3B4649BB" w14:textId="77777777" w:rsidR="006243DF" w:rsidRPr="00886A19" w:rsidRDefault="006243DF" w:rsidP="006243DF">
            <w:pPr>
              <w:pStyle w:val="Listesansnumros"/>
              <w:ind w:left="284" w:hanging="284"/>
              <w:jc w:val="both"/>
              <w:rPr>
                <w:rFonts w:asciiTheme="majorHAnsi" w:hAnsiTheme="majorHAnsi" w:cstheme="majorHAnsi"/>
                <w:color w:val="auto"/>
                <w:lang w:val="fr-FR"/>
              </w:rPr>
            </w:pPr>
            <w:r w:rsidRPr="00886A19">
              <w:rPr>
                <w:rFonts w:asciiTheme="majorHAnsi" w:hAnsiTheme="majorHAnsi" w:cstheme="majorHAnsi"/>
                <w:color w:val="auto"/>
                <w:lang w:val="fr-FR"/>
              </w:rPr>
              <w:t>Projet : Filets Sociaux de Sécurités (FSS) </w:t>
            </w:r>
          </w:p>
          <w:p w14:paraId="12876C91" w14:textId="77777777" w:rsidR="006243DF" w:rsidRPr="00886A19" w:rsidRDefault="006243DF" w:rsidP="006243DF">
            <w:pPr>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Mission : Autonomisation des femmes, marché de travail et emploi :</w:t>
            </w:r>
          </w:p>
          <w:p w14:paraId="705CC426" w14:textId="77777777" w:rsidR="006243DF" w:rsidRPr="00886A19" w:rsidRDefault="006243DF" w:rsidP="006243DF">
            <w:pPr>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Analyse comparative entre Madagascar et Comores</w:t>
            </w:r>
          </w:p>
          <w:p w14:paraId="77839C97" w14:textId="77777777" w:rsidR="006243DF" w:rsidRPr="00886A19" w:rsidRDefault="006243DF" w:rsidP="006243DF">
            <w:pPr>
              <w:pStyle w:val="Listesansnumros"/>
              <w:ind w:left="284" w:hanging="284"/>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lastRenderedPageBreak/>
              <w:t xml:space="preserve">C’est une analyse quantitative </w:t>
            </w:r>
          </w:p>
          <w:p w14:paraId="0F1B4079"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Réaliser une revue de littérature sur l'autonomisation des femmes sur le marché du travail et les zones d'emploi</w:t>
            </w:r>
          </w:p>
          <w:p w14:paraId="23851FE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 Utiliser les bases de données de l'enquête nationale sur l'emploi dans les deux pays (Madagascar et Comores)</w:t>
            </w:r>
          </w:p>
          <w:p w14:paraId="452682E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 Identifier les disparités sur le marché du travail qui contribuent à l'écart de rémunération entre les femmes et les hommes</w:t>
            </w:r>
          </w:p>
          <w:p w14:paraId="71783CB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Identifier les contraintes sur le marché du travail qui limitent la capacité des femmes à développer leur résilience face aux risques liés à l'emploi et aux conditions de travail</w:t>
            </w:r>
          </w:p>
          <w:p w14:paraId="2CBE3B2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Proposer des études et des recherches menant à des recommandations d'actions prioritaires pour promouvoir l'autonomisation des femmes</w:t>
            </w:r>
          </w:p>
        </w:tc>
      </w:tr>
      <w:tr w:rsidR="006243DF" w:rsidRPr="00886A19" w14:paraId="3074AF92" w14:textId="77777777" w:rsidTr="00AA1597">
        <w:trPr>
          <w:trHeight w:val="340"/>
        </w:trPr>
        <w:tc>
          <w:tcPr>
            <w:tcW w:w="1423" w:type="dxa"/>
            <w:vAlign w:val="center"/>
          </w:tcPr>
          <w:p w14:paraId="53ACE7AB"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Mars 2021</w:t>
            </w:r>
          </w:p>
          <w:p w14:paraId="2B4065B6" w14:textId="77777777" w:rsidR="006243DF" w:rsidRPr="00886A19" w:rsidRDefault="006243DF" w:rsidP="006243DF">
            <w:pPr>
              <w:rPr>
                <w:rFonts w:asciiTheme="majorHAnsi" w:hAnsiTheme="majorHAnsi" w:cstheme="majorHAnsi"/>
                <w:bCs/>
                <w:sz w:val="18"/>
                <w:szCs w:val="18"/>
                <w:lang w:val="fr-FR"/>
              </w:rPr>
            </w:pPr>
          </w:p>
          <w:p w14:paraId="608AC1BE"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Fev</w:t>
            </w:r>
            <w:proofErr w:type="spellEnd"/>
            <w:r w:rsidRPr="00886A19">
              <w:rPr>
                <w:rFonts w:asciiTheme="majorHAnsi" w:hAnsiTheme="majorHAnsi" w:cstheme="majorHAnsi"/>
                <w:bCs/>
                <w:sz w:val="18"/>
                <w:szCs w:val="18"/>
                <w:lang w:val="fr-FR"/>
              </w:rPr>
              <w:t xml:space="preserve"> 2022</w:t>
            </w:r>
          </w:p>
        </w:tc>
        <w:tc>
          <w:tcPr>
            <w:tcW w:w="2551" w:type="dxa"/>
            <w:vAlign w:val="center"/>
          </w:tcPr>
          <w:p w14:paraId="463792EE" w14:textId="77777777" w:rsidR="006243DF" w:rsidRPr="00886A19" w:rsidRDefault="006243DF" w:rsidP="006243DF">
            <w:pPr>
              <w:rPr>
                <w:rFonts w:asciiTheme="majorHAnsi" w:hAnsiTheme="majorHAnsi" w:cstheme="majorHAnsi"/>
                <w:bCs/>
                <w:sz w:val="18"/>
                <w:szCs w:val="18"/>
                <w:lang w:val="fr-FR"/>
              </w:rPr>
            </w:pPr>
            <w:bookmarkStart w:id="9" w:name="_Hlk101461015"/>
            <w:r w:rsidRPr="00886A19">
              <w:rPr>
                <w:rFonts w:asciiTheme="majorHAnsi" w:hAnsiTheme="majorHAnsi" w:cstheme="majorHAnsi"/>
                <w:bCs/>
                <w:sz w:val="18"/>
                <w:szCs w:val="18"/>
                <w:lang w:val="fr-FR"/>
              </w:rPr>
              <w:t xml:space="preserve">Plan Eval SPRL </w:t>
            </w:r>
          </w:p>
          <w:p w14:paraId="5D0C866E"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Rue du Fond </w:t>
            </w:r>
            <w:proofErr w:type="spellStart"/>
            <w:r w:rsidRPr="00886A19">
              <w:rPr>
                <w:rFonts w:asciiTheme="majorHAnsi" w:hAnsiTheme="majorHAnsi" w:cstheme="majorHAnsi"/>
                <w:bCs/>
                <w:sz w:val="18"/>
                <w:szCs w:val="18"/>
                <w:lang w:val="fr-FR"/>
              </w:rPr>
              <w:t>Cattelain</w:t>
            </w:r>
            <w:proofErr w:type="spellEnd"/>
            <w:r w:rsidRPr="00886A19">
              <w:rPr>
                <w:rFonts w:asciiTheme="majorHAnsi" w:hAnsiTheme="majorHAnsi" w:cstheme="majorHAnsi"/>
                <w:bCs/>
                <w:sz w:val="18"/>
                <w:szCs w:val="18"/>
                <w:lang w:val="fr-FR"/>
              </w:rPr>
              <w:t xml:space="preserve"> 2/2.2 </w:t>
            </w:r>
          </w:p>
          <w:p w14:paraId="448E1F39"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1435 Mont St Guibert – Belgique</w:t>
            </w:r>
          </w:p>
          <w:p w14:paraId="1B50B1D0" w14:textId="52FF10E4" w:rsidR="006243DF" w:rsidRPr="00886A19" w:rsidRDefault="006243DF" w:rsidP="006243DF">
            <w:pPr>
              <w:rPr>
                <w:rFonts w:asciiTheme="majorHAnsi" w:hAnsiTheme="majorHAnsi" w:cstheme="majorHAnsi"/>
                <w:bCs/>
                <w:sz w:val="18"/>
                <w:szCs w:val="18"/>
                <w:lang w:val="fr-FR"/>
              </w:rPr>
            </w:pPr>
            <w:bookmarkStart w:id="10" w:name="_Hlk101461269"/>
            <w:bookmarkEnd w:id="9"/>
          </w:p>
          <w:p w14:paraId="453B16DA"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national senior</w:t>
            </w:r>
          </w:p>
          <w:p w14:paraId="3A6F1417" w14:textId="77777777" w:rsidR="006243DF" w:rsidRPr="00886A19" w:rsidRDefault="006243DF" w:rsidP="006243DF">
            <w:pPr>
              <w:rPr>
                <w:rFonts w:asciiTheme="majorHAnsi" w:hAnsiTheme="majorHAnsi" w:cstheme="majorHAnsi"/>
                <w:bCs/>
                <w:sz w:val="18"/>
                <w:szCs w:val="18"/>
                <w:lang w:val="fr-FR"/>
              </w:rPr>
            </w:pPr>
          </w:p>
          <w:p w14:paraId="10CC5799"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Pauline </w:t>
            </w:r>
            <w:proofErr w:type="spellStart"/>
            <w:r w:rsidRPr="00886A19">
              <w:rPr>
                <w:rFonts w:asciiTheme="majorHAnsi" w:hAnsiTheme="majorHAnsi" w:cstheme="majorHAnsi"/>
                <w:bCs/>
                <w:sz w:val="18"/>
                <w:szCs w:val="18"/>
                <w:lang w:val="fr-FR"/>
              </w:rPr>
              <w:t>Mauclet</w:t>
            </w:r>
            <w:proofErr w:type="spellEnd"/>
          </w:p>
          <w:p w14:paraId="01C245D1" w14:textId="59B85CC8"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 </w:t>
            </w:r>
            <w:hyperlink r:id="rId16" w:history="1">
              <w:r w:rsidRPr="00886A19">
                <w:rPr>
                  <w:rStyle w:val="Lienhypertexte"/>
                  <w:rFonts w:asciiTheme="majorHAnsi" w:hAnsiTheme="majorHAnsi" w:cstheme="majorHAnsi"/>
                  <w:bCs/>
                  <w:color w:val="auto"/>
                  <w:sz w:val="18"/>
                  <w:szCs w:val="18"/>
                  <w:lang w:val="fr-FR"/>
                </w:rPr>
                <w:t>pauline@plan-eval.com</w:t>
              </w:r>
            </w:hyperlink>
          </w:p>
          <w:bookmarkEnd w:id="10"/>
          <w:p w14:paraId="14FD20D2" w14:textId="77777777" w:rsidR="006243DF" w:rsidRPr="00886A19" w:rsidRDefault="006243DF" w:rsidP="006243DF">
            <w:pPr>
              <w:rPr>
                <w:rFonts w:asciiTheme="majorHAnsi" w:hAnsiTheme="majorHAnsi" w:cstheme="majorHAnsi"/>
                <w:bCs/>
                <w:sz w:val="18"/>
                <w:szCs w:val="18"/>
                <w:lang w:val="fr-FR"/>
              </w:rPr>
            </w:pPr>
          </w:p>
          <w:p w14:paraId="4429C48D"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171CF684"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p w14:paraId="4D29D89B"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p>
        </w:tc>
        <w:tc>
          <w:tcPr>
            <w:tcW w:w="4819" w:type="dxa"/>
            <w:vAlign w:val="center"/>
          </w:tcPr>
          <w:p w14:paraId="5967840E" w14:textId="77777777" w:rsidR="006243DF" w:rsidRPr="00886A19" w:rsidRDefault="006243DF" w:rsidP="006243DF">
            <w:pPr>
              <w:pStyle w:val="Listesansnumros"/>
              <w:jc w:val="both"/>
              <w:rPr>
                <w:rFonts w:asciiTheme="majorHAnsi" w:hAnsiTheme="majorHAnsi" w:cstheme="majorHAnsi"/>
                <w:bCs/>
                <w:i/>
                <w:iCs/>
                <w:color w:val="auto"/>
                <w:lang w:val="fr-FR"/>
              </w:rPr>
            </w:pPr>
            <w:r w:rsidRPr="00886A19">
              <w:rPr>
                <w:rFonts w:asciiTheme="majorHAnsi" w:hAnsiTheme="majorHAnsi" w:cstheme="majorHAnsi"/>
                <w:i/>
                <w:iCs/>
                <w:color w:val="auto"/>
                <w:lang w:val="fr-FR"/>
              </w:rPr>
              <w:t>Projet :</w:t>
            </w:r>
            <w:r w:rsidRPr="00886A19">
              <w:rPr>
                <w:rFonts w:asciiTheme="majorHAnsi" w:hAnsiTheme="majorHAnsi" w:cstheme="majorHAnsi"/>
                <w:bCs/>
                <w:i/>
                <w:iCs/>
                <w:color w:val="auto"/>
                <w:lang w:val="fr-FR"/>
              </w:rPr>
              <w:t xml:space="preserve"> Programme national des Cours de Remise à Niveau (CRAN) (2021-2023) pour les enfants déscolarisés. </w:t>
            </w:r>
          </w:p>
          <w:p w14:paraId="7341ED71" w14:textId="77777777" w:rsidR="006243DF" w:rsidRPr="00886A19" w:rsidRDefault="006243DF" w:rsidP="006243DF">
            <w:pPr>
              <w:jc w:val="both"/>
              <w:rPr>
                <w:rFonts w:asciiTheme="majorHAnsi" w:hAnsiTheme="majorHAnsi" w:cstheme="majorHAnsi"/>
                <w:bCs/>
                <w:i/>
                <w:iCs/>
                <w:sz w:val="18"/>
                <w:szCs w:val="18"/>
                <w:lang w:val="fr-FR"/>
              </w:rPr>
            </w:pPr>
            <w:bookmarkStart w:id="11" w:name="_Hlk101460999"/>
            <w:r w:rsidRPr="00886A19">
              <w:rPr>
                <w:rFonts w:asciiTheme="majorHAnsi" w:hAnsiTheme="majorHAnsi" w:cstheme="majorHAnsi"/>
                <w:bCs/>
                <w:i/>
                <w:iCs/>
                <w:sz w:val="18"/>
                <w:szCs w:val="18"/>
                <w:lang w:val="fr-FR"/>
              </w:rPr>
              <w:t>Mission : Évaluation des innovations du programme national de cours de rattrapage pour les enfants non scolarisés. Unicef-Madagascar</w:t>
            </w:r>
          </w:p>
          <w:bookmarkEnd w:id="11"/>
          <w:p w14:paraId="433EF885" w14:textId="77777777" w:rsidR="006243DF" w:rsidRPr="00886A19" w:rsidRDefault="006243DF" w:rsidP="006243DF">
            <w:pPr>
              <w:pStyle w:val="Listesansnumros"/>
              <w:jc w:val="both"/>
              <w:rPr>
                <w:rFonts w:asciiTheme="majorHAnsi" w:hAnsiTheme="majorHAnsi" w:cstheme="majorHAnsi"/>
                <w:bCs/>
                <w:i/>
                <w:iCs/>
                <w:color w:val="auto"/>
                <w:lang w:val="fr-FR"/>
              </w:rPr>
            </w:pPr>
          </w:p>
          <w:p w14:paraId="61D0D284" w14:textId="77777777" w:rsidR="006243DF" w:rsidRPr="00886A19" w:rsidRDefault="006243DF" w:rsidP="006243DF">
            <w:pPr>
              <w:pStyle w:val="Listesansnumros"/>
              <w:ind w:left="284" w:hanging="284"/>
              <w:jc w:val="both"/>
              <w:rPr>
                <w:rFonts w:asciiTheme="majorHAnsi" w:hAnsiTheme="majorHAnsi" w:cstheme="majorHAnsi"/>
                <w:bCs/>
                <w:i/>
                <w:iCs/>
                <w:color w:val="auto"/>
                <w:lang w:val="fr-FR"/>
              </w:rPr>
            </w:pPr>
          </w:p>
          <w:p w14:paraId="232907BE" w14:textId="77777777" w:rsidR="006243DF" w:rsidRPr="00886A19" w:rsidRDefault="006243DF" w:rsidP="006243DF">
            <w:pPr>
              <w:pStyle w:val="Listesansnumros"/>
              <w:ind w:left="284" w:hanging="284"/>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t>C’est une Evaluations quantitatives et qualitatives dans le secteur de l'éducation</w:t>
            </w:r>
          </w:p>
          <w:p w14:paraId="0DB1B834" w14:textId="77777777" w:rsidR="00C65BCD"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Soutenir le chef d'équipe dans la définition et l'élaboration de la méthodologie et des instruments de recherche ; </w:t>
            </w:r>
          </w:p>
          <w:p w14:paraId="781ACC2D" w14:textId="585D4876"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à l'élaboration et finalisation des rapports (rapport initial ; rapport de base ; rapport intermédiaire ; rapport final</w:t>
            </w:r>
            <w:proofErr w:type="gramStart"/>
            <w:r w:rsidRPr="00886A19">
              <w:rPr>
                <w:rFonts w:asciiTheme="majorHAnsi" w:hAnsiTheme="majorHAnsi" w:cstheme="majorHAnsi"/>
                <w:sz w:val="18"/>
                <w:szCs w:val="18"/>
              </w:rPr>
              <w:t>);</w:t>
            </w:r>
            <w:proofErr w:type="gramEnd"/>
          </w:p>
          <w:p w14:paraId="3717D77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Participer aux activités de collecte de données de </w:t>
            </w:r>
            <w:proofErr w:type="spellStart"/>
            <w:r w:rsidRPr="00886A19">
              <w:rPr>
                <w:rFonts w:asciiTheme="majorHAnsi" w:hAnsiTheme="majorHAnsi" w:cstheme="majorHAnsi"/>
                <w:sz w:val="18"/>
                <w:szCs w:val="18"/>
              </w:rPr>
              <w:t>baseline</w:t>
            </w:r>
            <w:proofErr w:type="spellEnd"/>
            <w:r w:rsidRPr="00886A19">
              <w:rPr>
                <w:rFonts w:asciiTheme="majorHAnsi" w:hAnsiTheme="majorHAnsi" w:cstheme="majorHAnsi"/>
                <w:sz w:val="18"/>
                <w:szCs w:val="18"/>
              </w:rPr>
              <w:t xml:space="preserve"> et </w:t>
            </w:r>
            <w:proofErr w:type="spellStart"/>
            <w:proofErr w:type="gramStart"/>
            <w:r w:rsidRPr="00886A19">
              <w:rPr>
                <w:rFonts w:asciiTheme="majorHAnsi" w:hAnsiTheme="majorHAnsi" w:cstheme="majorHAnsi"/>
                <w:sz w:val="18"/>
                <w:szCs w:val="18"/>
              </w:rPr>
              <w:t>endline</w:t>
            </w:r>
            <w:proofErr w:type="spellEnd"/>
            <w:r w:rsidRPr="00886A19">
              <w:rPr>
                <w:rFonts w:asciiTheme="majorHAnsi" w:hAnsiTheme="majorHAnsi" w:cstheme="majorHAnsi"/>
                <w:sz w:val="18"/>
                <w:szCs w:val="18"/>
              </w:rPr>
              <w:t>;</w:t>
            </w:r>
            <w:proofErr w:type="gramEnd"/>
          </w:p>
          <w:p w14:paraId="28B24A59"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Superviser les activités de collecte de données de </w:t>
            </w:r>
            <w:proofErr w:type="spellStart"/>
            <w:r w:rsidRPr="00886A19">
              <w:rPr>
                <w:rFonts w:asciiTheme="majorHAnsi" w:hAnsiTheme="majorHAnsi" w:cstheme="majorHAnsi"/>
                <w:sz w:val="18"/>
                <w:szCs w:val="18"/>
              </w:rPr>
              <w:t>baseline</w:t>
            </w:r>
            <w:proofErr w:type="spellEnd"/>
            <w:r w:rsidRPr="00886A19">
              <w:rPr>
                <w:rFonts w:asciiTheme="majorHAnsi" w:hAnsiTheme="majorHAnsi" w:cstheme="majorHAnsi"/>
                <w:sz w:val="18"/>
                <w:szCs w:val="18"/>
              </w:rPr>
              <w:t xml:space="preserve">, </w:t>
            </w:r>
            <w:proofErr w:type="spellStart"/>
            <w:r w:rsidRPr="00886A19">
              <w:rPr>
                <w:rFonts w:asciiTheme="majorHAnsi" w:hAnsiTheme="majorHAnsi" w:cstheme="majorHAnsi"/>
                <w:sz w:val="18"/>
                <w:szCs w:val="18"/>
              </w:rPr>
              <w:t>midline</w:t>
            </w:r>
            <w:proofErr w:type="spellEnd"/>
            <w:r w:rsidRPr="00886A19">
              <w:rPr>
                <w:rFonts w:asciiTheme="majorHAnsi" w:hAnsiTheme="majorHAnsi" w:cstheme="majorHAnsi"/>
                <w:sz w:val="18"/>
                <w:szCs w:val="18"/>
              </w:rPr>
              <w:t xml:space="preserve"> et </w:t>
            </w:r>
            <w:proofErr w:type="spellStart"/>
            <w:proofErr w:type="gramStart"/>
            <w:r w:rsidRPr="00886A19">
              <w:rPr>
                <w:rFonts w:asciiTheme="majorHAnsi" w:hAnsiTheme="majorHAnsi" w:cstheme="majorHAnsi"/>
                <w:sz w:val="18"/>
                <w:szCs w:val="18"/>
              </w:rPr>
              <w:t>endline</w:t>
            </w:r>
            <w:proofErr w:type="spellEnd"/>
            <w:r w:rsidRPr="00886A19">
              <w:rPr>
                <w:rFonts w:asciiTheme="majorHAnsi" w:hAnsiTheme="majorHAnsi" w:cstheme="majorHAnsi"/>
                <w:sz w:val="18"/>
                <w:szCs w:val="18"/>
              </w:rPr>
              <w:t>;</w:t>
            </w:r>
            <w:proofErr w:type="gramEnd"/>
            <w:r w:rsidRPr="00886A19">
              <w:rPr>
                <w:rFonts w:asciiTheme="majorHAnsi" w:hAnsiTheme="majorHAnsi" w:cstheme="majorHAnsi"/>
                <w:sz w:val="18"/>
                <w:szCs w:val="18"/>
              </w:rPr>
              <w:t xml:space="preserve"> </w:t>
            </w:r>
          </w:p>
          <w:p w14:paraId="5ADB08C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Analyser et trianguler les données collectées ;</w:t>
            </w:r>
          </w:p>
          <w:p w14:paraId="1FEDA3D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Echanger, communiquer et de dialoguer avec les parents d’élèves et les communautés.</w:t>
            </w:r>
          </w:p>
          <w:p w14:paraId="7AB29916" w14:textId="764BE356" w:rsidR="006243DF"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Participer aux réunions d'équipe et aux réunions avec le </w:t>
            </w:r>
            <w:r w:rsidR="00C65BCD" w:rsidRPr="00886A19">
              <w:rPr>
                <w:rFonts w:asciiTheme="majorHAnsi" w:hAnsiTheme="majorHAnsi" w:cstheme="majorHAnsi"/>
                <w:sz w:val="18"/>
                <w:szCs w:val="18"/>
              </w:rPr>
              <w:t>client ;</w:t>
            </w:r>
          </w:p>
          <w:p w14:paraId="35065EBB" w14:textId="7C6D676C" w:rsidR="00C65BCD" w:rsidRPr="00886A19" w:rsidRDefault="00C65BCD"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Rédiger le rapport d’Evaluation</w:t>
            </w:r>
          </w:p>
          <w:p w14:paraId="30A7CD1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Participer à la Présentation de résultats.</w:t>
            </w:r>
          </w:p>
        </w:tc>
      </w:tr>
      <w:bookmarkEnd w:id="3"/>
      <w:tr w:rsidR="006243DF" w:rsidRPr="00886A19" w14:paraId="56C27C31" w14:textId="77777777" w:rsidTr="00AA1597">
        <w:trPr>
          <w:trHeight w:val="340"/>
        </w:trPr>
        <w:tc>
          <w:tcPr>
            <w:tcW w:w="1423" w:type="dxa"/>
            <w:vAlign w:val="center"/>
          </w:tcPr>
          <w:p w14:paraId="07804C4F"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Mars 2021</w:t>
            </w:r>
          </w:p>
          <w:p w14:paraId="5FFC2520" w14:textId="77777777" w:rsidR="006243DF" w:rsidRPr="00886A19" w:rsidRDefault="006243DF" w:rsidP="006243DF">
            <w:pPr>
              <w:rPr>
                <w:rFonts w:asciiTheme="majorHAnsi" w:hAnsiTheme="majorHAnsi" w:cstheme="majorHAnsi"/>
                <w:bCs/>
                <w:sz w:val="18"/>
                <w:szCs w:val="18"/>
                <w:lang w:val="fr-FR"/>
              </w:rPr>
            </w:pPr>
          </w:p>
          <w:p w14:paraId="67291FD4"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Fev</w:t>
            </w:r>
            <w:proofErr w:type="spellEnd"/>
            <w:r w:rsidRPr="00886A19">
              <w:rPr>
                <w:rFonts w:asciiTheme="majorHAnsi" w:hAnsiTheme="majorHAnsi" w:cstheme="majorHAnsi"/>
                <w:bCs/>
                <w:sz w:val="18"/>
                <w:szCs w:val="18"/>
                <w:lang w:val="fr-FR"/>
              </w:rPr>
              <w:t xml:space="preserve"> 2022</w:t>
            </w:r>
          </w:p>
        </w:tc>
        <w:tc>
          <w:tcPr>
            <w:tcW w:w="2551" w:type="dxa"/>
            <w:vAlign w:val="center"/>
          </w:tcPr>
          <w:p w14:paraId="2FB6F4BD" w14:textId="77777777" w:rsidR="006243DF" w:rsidRPr="00B909F5" w:rsidRDefault="006243DF" w:rsidP="006243DF">
            <w:pPr>
              <w:rPr>
                <w:rFonts w:asciiTheme="majorHAnsi" w:hAnsiTheme="majorHAnsi" w:cstheme="majorHAnsi"/>
                <w:bCs/>
                <w:sz w:val="18"/>
                <w:szCs w:val="18"/>
                <w:lang w:val="en-US"/>
              </w:rPr>
            </w:pPr>
            <w:r w:rsidRPr="00B909F5">
              <w:rPr>
                <w:rFonts w:asciiTheme="majorHAnsi" w:hAnsiTheme="majorHAnsi" w:cstheme="majorHAnsi"/>
                <w:bCs/>
                <w:sz w:val="18"/>
                <w:szCs w:val="18"/>
                <w:lang w:val="en-US"/>
              </w:rPr>
              <w:t>EDUCATION DEVELOPMENT CENTER, INC.</w:t>
            </w:r>
          </w:p>
          <w:p w14:paraId="18D7BFA5" w14:textId="77777777" w:rsidR="006243DF" w:rsidRPr="00B909F5" w:rsidRDefault="006243DF" w:rsidP="006243DF">
            <w:pPr>
              <w:rPr>
                <w:rFonts w:asciiTheme="majorHAnsi" w:hAnsiTheme="majorHAnsi" w:cstheme="majorHAnsi"/>
                <w:bCs/>
                <w:sz w:val="18"/>
                <w:szCs w:val="18"/>
                <w:lang w:val="en-US"/>
              </w:rPr>
            </w:pPr>
            <w:r w:rsidRPr="00B909F5">
              <w:rPr>
                <w:rFonts w:asciiTheme="majorHAnsi" w:hAnsiTheme="majorHAnsi" w:cstheme="majorHAnsi"/>
                <w:bCs/>
                <w:sz w:val="18"/>
                <w:szCs w:val="18"/>
                <w:lang w:val="en-US"/>
              </w:rPr>
              <w:t>43 FOUNDRY AVENUE WALTHAM, MA 02453-8313 617.969.7100</w:t>
            </w:r>
          </w:p>
          <w:p w14:paraId="27DFCD46" w14:textId="6DE1F0AB" w:rsidR="006243DF" w:rsidRPr="00B909F5" w:rsidRDefault="006243DF" w:rsidP="006243DF">
            <w:pPr>
              <w:rPr>
                <w:rFonts w:asciiTheme="majorHAnsi" w:hAnsiTheme="majorHAnsi" w:cstheme="majorHAnsi"/>
                <w:bCs/>
                <w:sz w:val="18"/>
                <w:szCs w:val="18"/>
                <w:lang w:val="en-US"/>
              </w:rPr>
            </w:pPr>
          </w:p>
          <w:p w14:paraId="5465E333" w14:textId="09695B3F" w:rsidR="006243DF" w:rsidRPr="00B909F5" w:rsidRDefault="006243DF" w:rsidP="006243DF">
            <w:pPr>
              <w:rPr>
                <w:rFonts w:asciiTheme="majorHAnsi" w:hAnsiTheme="majorHAnsi" w:cstheme="majorHAnsi"/>
                <w:bCs/>
                <w:sz w:val="18"/>
                <w:szCs w:val="18"/>
                <w:lang w:val="en-US"/>
              </w:rPr>
            </w:pPr>
            <w:r w:rsidRPr="00B909F5">
              <w:rPr>
                <w:rFonts w:asciiTheme="majorHAnsi" w:hAnsiTheme="majorHAnsi" w:cstheme="majorHAnsi"/>
                <w:bCs/>
                <w:sz w:val="18"/>
                <w:szCs w:val="18"/>
                <w:lang w:val="en-US"/>
              </w:rPr>
              <w:t>Monitoring &amp;</w:t>
            </w:r>
            <w:proofErr w:type="gramStart"/>
            <w:r w:rsidRPr="00B909F5">
              <w:rPr>
                <w:rFonts w:asciiTheme="majorHAnsi" w:hAnsiTheme="majorHAnsi" w:cstheme="majorHAnsi"/>
                <w:bCs/>
                <w:sz w:val="18"/>
                <w:szCs w:val="18"/>
                <w:lang w:val="en-US"/>
              </w:rPr>
              <w:t>Evaluation  Consultant</w:t>
            </w:r>
            <w:proofErr w:type="gramEnd"/>
          </w:p>
          <w:p w14:paraId="4FC4CBE9" w14:textId="4BCF8222" w:rsidR="006243DF" w:rsidRPr="00B909F5" w:rsidRDefault="006243DF" w:rsidP="006243DF">
            <w:pPr>
              <w:rPr>
                <w:rFonts w:asciiTheme="majorHAnsi" w:hAnsiTheme="majorHAnsi" w:cstheme="majorHAnsi"/>
                <w:bCs/>
                <w:sz w:val="18"/>
                <w:szCs w:val="18"/>
                <w:lang w:val="en-US"/>
              </w:rPr>
            </w:pPr>
          </w:p>
          <w:p w14:paraId="72C0400B" w14:textId="77777777" w:rsidR="006243DF" w:rsidRPr="00B909F5" w:rsidRDefault="006243DF" w:rsidP="006243DF">
            <w:pPr>
              <w:rPr>
                <w:rFonts w:asciiTheme="majorHAnsi" w:hAnsiTheme="majorHAnsi" w:cstheme="majorHAnsi"/>
                <w:bCs/>
                <w:sz w:val="18"/>
                <w:szCs w:val="18"/>
                <w:lang w:val="en-US"/>
              </w:rPr>
            </w:pPr>
          </w:p>
          <w:p w14:paraId="60B5D07A" w14:textId="29DE2E92" w:rsidR="006243DF" w:rsidRPr="00B909F5" w:rsidRDefault="006243DF" w:rsidP="006243DF">
            <w:pPr>
              <w:rPr>
                <w:rFonts w:asciiTheme="majorHAnsi" w:hAnsiTheme="majorHAnsi" w:cstheme="majorHAnsi"/>
                <w:bCs/>
                <w:sz w:val="18"/>
                <w:szCs w:val="18"/>
                <w:lang w:val="en-US"/>
              </w:rPr>
            </w:pPr>
            <w:proofErr w:type="spellStart"/>
            <w:proofErr w:type="gramStart"/>
            <w:r w:rsidRPr="00B909F5">
              <w:rPr>
                <w:rFonts w:asciiTheme="majorHAnsi" w:hAnsiTheme="majorHAnsi" w:cstheme="majorHAnsi"/>
                <w:bCs/>
                <w:sz w:val="18"/>
                <w:szCs w:val="18"/>
                <w:lang w:val="en-US"/>
              </w:rPr>
              <w:t>Réf</w:t>
            </w:r>
            <w:proofErr w:type="spellEnd"/>
            <w:r w:rsidRPr="00B909F5">
              <w:rPr>
                <w:rFonts w:asciiTheme="majorHAnsi" w:hAnsiTheme="majorHAnsi" w:cstheme="majorHAnsi"/>
                <w:bCs/>
                <w:sz w:val="18"/>
                <w:szCs w:val="18"/>
                <w:lang w:val="en-US"/>
              </w:rPr>
              <w:t> :</w:t>
            </w:r>
            <w:proofErr w:type="gramEnd"/>
            <w:r w:rsidRPr="00B909F5">
              <w:rPr>
                <w:rFonts w:asciiTheme="majorHAnsi" w:hAnsiTheme="majorHAnsi" w:cstheme="majorHAnsi"/>
                <w:bCs/>
                <w:sz w:val="18"/>
                <w:szCs w:val="18"/>
                <w:lang w:val="en-US"/>
              </w:rPr>
              <w:t xml:space="preserve"> Andrea-Joyce Dongmo-Zebaze</w:t>
            </w:r>
          </w:p>
          <w:p w14:paraId="3A0BBD2D" w14:textId="77777777" w:rsidR="006243DF" w:rsidRPr="00886A19" w:rsidRDefault="006243DF" w:rsidP="006243DF">
            <w:pPr>
              <w:rPr>
                <w:rStyle w:val="Lienhypertexte"/>
                <w:rFonts w:asciiTheme="majorHAnsi" w:hAnsiTheme="majorHAnsi" w:cstheme="majorHAnsi"/>
                <w:bCs/>
                <w:color w:val="auto"/>
                <w:sz w:val="18"/>
                <w:szCs w:val="18"/>
                <w:lang w:val="fr-FR"/>
              </w:rPr>
            </w:pPr>
            <w:hyperlink r:id="rId17" w:history="1">
              <w:r w:rsidRPr="00886A19">
                <w:rPr>
                  <w:rStyle w:val="Lienhypertexte"/>
                  <w:rFonts w:asciiTheme="majorHAnsi" w:hAnsiTheme="majorHAnsi" w:cstheme="majorHAnsi"/>
                  <w:bCs/>
                  <w:color w:val="auto"/>
                  <w:sz w:val="18"/>
                  <w:szCs w:val="18"/>
                  <w:lang w:val="fr-FR"/>
                </w:rPr>
                <w:t>adongmo-zebaze@edc.org</w:t>
              </w:r>
            </w:hyperlink>
          </w:p>
          <w:p w14:paraId="6F652D8E" w14:textId="77777777" w:rsidR="006243DF" w:rsidRPr="00886A19" w:rsidRDefault="006243DF" w:rsidP="006243DF">
            <w:pPr>
              <w:rPr>
                <w:rStyle w:val="Lienhypertexte"/>
                <w:rFonts w:asciiTheme="majorHAnsi" w:hAnsiTheme="majorHAnsi" w:cstheme="majorHAnsi"/>
                <w:bCs/>
                <w:color w:val="auto"/>
                <w:sz w:val="18"/>
                <w:szCs w:val="18"/>
                <w:lang w:val="fr-FR"/>
              </w:rPr>
            </w:pPr>
          </w:p>
          <w:p w14:paraId="4434CC35" w14:textId="77777777" w:rsidR="006243DF" w:rsidRPr="00886A19" w:rsidRDefault="006243DF" w:rsidP="006243DF">
            <w:pPr>
              <w:rPr>
                <w:rStyle w:val="Lienhypertexte"/>
                <w:rFonts w:asciiTheme="majorHAnsi" w:hAnsiTheme="majorHAnsi" w:cstheme="majorHAnsi"/>
                <w:bCs/>
                <w:color w:val="auto"/>
                <w:sz w:val="18"/>
                <w:szCs w:val="18"/>
                <w:lang w:val="fr-FR"/>
              </w:rPr>
            </w:pPr>
          </w:p>
          <w:p w14:paraId="388AEC6A"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7860BD7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32515C7E" w14:textId="77777777" w:rsidR="006243DF" w:rsidRPr="00886A19" w:rsidRDefault="006243DF" w:rsidP="006243DF">
            <w:pPr>
              <w:rPr>
                <w:rFonts w:asciiTheme="majorHAnsi" w:hAnsiTheme="majorHAnsi" w:cstheme="majorHAnsi"/>
                <w:bCs/>
                <w:sz w:val="18"/>
                <w:szCs w:val="18"/>
                <w:lang w:val="fr-FR"/>
              </w:rPr>
            </w:pPr>
          </w:p>
        </w:tc>
        <w:tc>
          <w:tcPr>
            <w:tcW w:w="4819" w:type="dxa"/>
            <w:vAlign w:val="center"/>
          </w:tcPr>
          <w:p w14:paraId="765614BA" w14:textId="77777777" w:rsidR="006243DF" w:rsidRPr="00886A19" w:rsidRDefault="006243DF" w:rsidP="006243DF">
            <w:pPr>
              <w:pStyle w:val="Listesansnumros"/>
              <w:jc w:val="both"/>
              <w:rPr>
                <w:rFonts w:asciiTheme="majorHAnsi" w:hAnsiTheme="majorHAnsi" w:cstheme="majorHAnsi"/>
                <w:bCs/>
                <w:i/>
                <w:iCs/>
                <w:color w:val="auto"/>
                <w:lang w:val="fr-FR"/>
              </w:rPr>
            </w:pPr>
            <w:r w:rsidRPr="00886A19">
              <w:rPr>
                <w:rFonts w:asciiTheme="majorHAnsi" w:hAnsiTheme="majorHAnsi" w:cstheme="majorHAnsi"/>
                <w:i/>
                <w:iCs/>
                <w:color w:val="auto"/>
                <w:lang w:val="fr-FR"/>
              </w:rPr>
              <w:t>Projet :</w:t>
            </w:r>
            <w:r w:rsidRPr="00886A19">
              <w:rPr>
                <w:rFonts w:asciiTheme="majorHAnsi" w:hAnsiTheme="majorHAnsi" w:cstheme="majorHAnsi"/>
                <w:bCs/>
                <w:i/>
                <w:iCs/>
                <w:color w:val="auto"/>
                <w:lang w:val="fr-FR"/>
              </w:rPr>
              <w:t xml:space="preserve"> Production des programmes de radio éducatives </w:t>
            </w:r>
          </w:p>
          <w:p w14:paraId="6C8B53D8" w14:textId="593C700C" w:rsidR="006243DF" w:rsidRPr="00886A19" w:rsidRDefault="006243DF" w:rsidP="006243DF">
            <w:pPr>
              <w:pStyle w:val="Listesansnumros"/>
              <w:jc w:val="both"/>
              <w:rPr>
                <w:rFonts w:asciiTheme="majorHAnsi" w:hAnsiTheme="majorHAnsi" w:cstheme="majorHAnsi"/>
                <w:b w:val="0"/>
                <w:i/>
                <w:iCs/>
                <w:color w:val="auto"/>
                <w:lang w:val="fr-FR"/>
              </w:rPr>
            </w:pPr>
            <w:r w:rsidRPr="00886A19">
              <w:rPr>
                <w:rFonts w:asciiTheme="majorHAnsi" w:hAnsiTheme="majorHAnsi" w:cstheme="majorHAnsi"/>
                <w:b w:val="0"/>
                <w:i/>
                <w:iCs/>
                <w:color w:val="auto"/>
                <w:lang w:val="fr-FR"/>
              </w:rPr>
              <w:t>Mission : Appui au Ministère de l’éducation nationale et de l’enseignement technique et professionnel de Madagascar pour la production de programmes de radio éducative</w:t>
            </w:r>
          </w:p>
          <w:p w14:paraId="36F3A3D2" w14:textId="77777777" w:rsidR="006243DF" w:rsidRPr="00886A19" w:rsidRDefault="006243DF" w:rsidP="006243DF">
            <w:pPr>
              <w:pStyle w:val="Listesansnumros"/>
              <w:ind w:left="284" w:hanging="284"/>
              <w:jc w:val="both"/>
              <w:rPr>
                <w:rFonts w:asciiTheme="majorHAnsi" w:hAnsiTheme="majorHAnsi" w:cstheme="majorHAnsi"/>
                <w:b w:val="0"/>
                <w:color w:val="auto"/>
                <w:lang w:val="fr-FR"/>
              </w:rPr>
            </w:pPr>
            <w:r w:rsidRPr="00886A19">
              <w:rPr>
                <w:rFonts w:asciiTheme="majorHAnsi" w:hAnsiTheme="majorHAnsi" w:cstheme="majorHAnsi"/>
                <w:b w:val="0"/>
                <w:color w:val="auto"/>
                <w:lang w:val="fr-FR"/>
              </w:rPr>
              <w:t xml:space="preserve">Dans ce sens, notre mission consiste à élaborer un Plan de suivi Evaluation comme outils à disposition du MEN. </w:t>
            </w:r>
          </w:p>
          <w:p w14:paraId="3BE0711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Fournir une assistance dédiée au renforcement des capacités du MEN dans les opérations de S&amp;E et l'assurance qualité dans le développement du suivi et de l'évaluation de l'intervention. </w:t>
            </w:r>
          </w:p>
          <w:p w14:paraId="2C5ED22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Collaborer avec le groupe de travail du MEN pour développer un plan d'évaluation formative en tant que contrôle de qualité dans le développement des leçons radiophoniques. </w:t>
            </w:r>
          </w:p>
          <w:p w14:paraId="4CB1CDE1" w14:textId="73A5F692" w:rsidR="006243DF" w:rsidRPr="00886A19" w:rsidRDefault="00C65BCD"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Former et S</w:t>
            </w:r>
            <w:r w:rsidR="006243DF" w:rsidRPr="00886A19">
              <w:rPr>
                <w:rFonts w:asciiTheme="majorHAnsi" w:hAnsiTheme="majorHAnsi" w:cstheme="majorHAnsi"/>
                <w:sz w:val="18"/>
                <w:szCs w:val="18"/>
              </w:rPr>
              <w:t xml:space="preserve">uperviser </w:t>
            </w:r>
            <w:r>
              <w:rPr>
                <w:rFonts w:asciiTheme="majorHAnsi" w:hAnsiTheme="majorHAnsi" w:cstheme="majorHAnsi"/>
                <w:sz w:val="18"/>
                <w:szCs w:val="18"/>
              </w:rPr>
              <w:t xml:space="preserve">l’équipe du MEN dans </w:t>
            </w:r>
            <w:r w:rsidR="006243DF" w:rsidRPr="00886A19">
              <w:rPr>
                <w:rFonts w:asciiTheme="majorHAnsi" w:hAnsiTheme="majorHAnsi" w:cstheme="majorHAnsi"/>
                <w:sz w:val="18"/>
                <w:szCs w:val="18"/>
              </w:rPr>
              <w:t xml:space="preserve">l'élaboration et la finalisation dudit plan d'évaluation formative </w:t>
            </w:r>
          </w:p>
          <w:p w14:paraId="5C34202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Collaborer avec le MEN pour créer un plan de suivi et d'évaluation pour évaluer l'efficacité des leçons radiophoniques ;</w:t>
            </w:r>
          </w:p>
        </w:tc>
      </w:tr>
      <w:tr w:rsidR="006243DF" w:rsidRPr="00886A19" w14:paraId="36D3FF8A" w14:textId="77777777" w:rsidTr="00AA1597">
        <w:trPr>
          <w:trHeight w:val="340"/>
        </w:trPr>
        <w:tc>
          <w:tcPr>
            <w:tcW w:w="1423" w:type="dxa"/>
            <w:vAlign w:val="center"/>
          </w:tcPr>
          <w:p w14:paraId="7E233F96"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Mar 2021</w:t>
            </w:r>
          </w:p>
          <w:p w14:paraId="294B4AE4" w14:textId="77777777" w:rsidR="006243DF" w:rsidRPr="00886A19" w:rsidRDefault="006243DF" w:rsidP="006243DF">
            <w:pPr>
              <w:rPr>
                <w:rFonts w:asciiTheme="majorHAnsi" w:hAnsiTheme="majorHAnsi" w:cstheme="majorHAnsi"/>
                <w:bCs/>
                <w:sz w:val="18"/>
                <w:szCs w:val="18"/>
                <w:lang w:val="fr-FR"/>
              </w:rPr>
            </w:pPr>
          </w:p>
          <w:p w14:paraId="4884C7CC"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Dec</w:t>
            </w:r>
            <w:proofErr w:type="spellEnd"/>
            <w:r w:rsidRPr="00886A19">
              <w:rPr>
                <w:rFonts w:asciiTheme="majorHAnsi" w:hAnsiTheme="majorHAnsi" w:cstheme="majorHAnsi"/>
                <w:bCs/>
                <w:sz w:val="18"/>
                <w:szCs w:val="18"/>
                <w:lang w:val="fr-FR"/>
              </w:rPr>
              <w:t xml:space="preserve"> 2021</w:t>
            </w:r>
          </w:p>
        </w:tc>
        <w:tc>
          <w:tcPr>
            <w:tcW w:w="2551" w:type="dxa"/>
            <w:vAlign w:val="center"/>
          </w:tcPr>
          <w:p w14:paraId="28F1B514"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Unité de Facilitation de Projet</w:t>
            </w:r>
          </w:p>
          <w:p w14:paraId="5BBC7D2E"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Ministère de </w:t>
            </w:r>
            <w:proofErr w:type="gramStart"/>
            <w:r w:rsidRPr="00886A19">
              <w:rPr>
                <w:rFonts w:asciiTheme="majorHAnsi" w:hAnsiTheme="majorHAnsi" w:cstheme="majorHAnsi"/>
                <w:bCs/>
                <w:sz w:val="18"/>
                <w:szCs w:val="18"/>
                <w:lang w:val="fr-FR"/>
              </w:rPr>
              <w:t>l’ Education</w:t>
            </w:r>
            <w:proofErr w:type="gramEnd"/>
            <w:r w:rsidRPr="00886A19">
              <w:rPr>
                <w:rFonts w:asciiTheme="majorHAnsi" w:hAnsiTheme="majorHAnsi" w:cstheme="majorHAnsi"/>
                <w:bCs/>
                <w:sz w:val="18"/>
                <w:szCs w:val="18"/>
                <w:lang w:val="fr-FR"/>
              </w:rPr>
              <w:t xml:space="preserve"> Nationale</w:t>
            </w:r>
          </w:p>
          <w:p w14:paraId="691B4166" w14:textId="77777777" w:rsidR="006243DF" w:rsidRPr="00886A19" w:rsidRDefault="006243DF" w:rsidP="006243DF">
            <w:pPr>
              <w:rPr>
                <w:rFonts w:asciiTheme="majorHAnsi" w:hAnsiTheme="majorHAnsi" w:cstheme="majorHAnsi"/>
                <w:bCs/>
                <w:sz w:val="18"/>
                <w:szCs w:val="18"/>
                <w:lang w:val="fr-FR"/>
              </w:rPr>
            </w:pPr>
          </w:p>
          <w:p w14:paraId="186F8474" w14:textId="77777777" w:rsidR="006243DF" w:rsidRPr="00B22777" w:rsidRDefault="006243DF" w:rsidP="006243DF">
            <w:pPr>
              <w:rPr>
                <w:rFonts w:asciiTheme="majorHAnsi" w:hAnsiTheme="majorHAnsi" w:cstheme="majorHAnsi"/>
                <w:bCs/>
                <w:sz w:val="18"/>
                <w:szCs w:val="18"/>
                <w:lang w:val="fr-FR"/>
              </w:rPr>
            </w:pPr>
            <w:r w:rsidRPr="00B22777">
              <w:rPr>
                <w:rFonts w:asciiTheme="majorHAnsi" w:hAnsiTheme="majorHAnsi" w:cstheme="majorHAnsi"/>
                <w:bCs/>
                <w:sz w:val="18"/>
                <w:szCs w:val="18"/>
                <w:lang w:val="fr-FR"/>
              </w:rPr>
              <w:t xml:space="preserve">Consultant : Field </w:t>
            </w:r>
            <w:proofErr w:type="spellStart"/>
            <w:r w:rsidRPr="00B22777">
              <w:rPr>
                <w:rFonts w:asciiTheme="majorHAnsi" w:hAnsiTheme="majorHAnsi" w:cstheme="majorHAnsi"/>
                <w:bCs/>
                <w:sz w:val="18"/>
                <w:szCs w:val="18"/>
                <w:lang w:val="fr-FR"/>
              </w:rPr>
              <w:t>Coordinator</w:t>
            </w:r>
            <w:proofErr w:type="spellEnd"/>
            <w:r w:rsidRPr="00B22777">
              <w:rPr>
                <w:rFonts w:asciiTheme="majorHAnsi" w:hAnsiTheme="majorHAnsi" w:cstheme="majorHAnsi"/>
                <w:bCs/>
                <w:sz w:val="18"/>
                <w:szCs w:val="18"/>
                <w:lang w:val="fr-FR"/>
              </w:rPr>
              <w:t xml:space="preserve"> </w:t>
            </w:r>
          </w:p>
          <w:p w14:paraId="55A8D147" w14:textId="77777777" w:rsidR="006243DF" w:rsidRPr="00B22777" w:rsidRDefault="006243DF" w:rsidP="006243DF">
            <w:pPr>
              <w:rPr>
                <w:rFonts w:asciiTheme="majorHAnsi" w:hAnsiTheme="majorHAnsi" w:cstheme="majorHAnsi"/>
                <w:bCs/>
                <w:sz w:val="18"/>
                <w:szCs w:val="18"/>
                <w:lang w:val="fr-FR"/>
              </w:rPr>
            </w:pPr>
          </w:p>
          <w:p w14:paraId="487167DC" w14:textId="3A3AF2F6" w:rsidR="006243DF" w:rsidRPr="001B7280" w:rsidRDefault="006243DF" w:rsidP="006243DF">
            <w:pPr>
              <w:rPr>
                <w:rFonts w:asciiTheme="majorHAnsi" w:hAnsiTheme="majorHAnsi" w:cstheme="majorHAnsi"/>
                <w:bCs/>
                <w:sz w:val="18"/>
                <w:szCs w:val="18"/>
                <w:lang w:val="en-US"/>
              </w:rPr>
            </w:pPr>
            <w:proofErr w:type="spellStart"/>
            <w:proofErr w:type="gramStart"/>
            <w:r w:rsidRPr="001B7280">
              <w:rPr>
                <w:rFonts w:asciiTheme="majorHAnsi" w:hAnsiTheme="majorHAnsi" w:cstheme="majorHAnsi"/>
                <w:bCs/>
                <w:sz w:val="18"/>
                <w:szCs w:val="18"/>
                <w:lang w:val="en-US"/>
              </w:rPr>
              <w:t>Réf</w:t>
            </w:r>
            <w:proofErr w:type="spellEnd"/>
            <w:r w:rsidRPr="001B7280">
              <w:rPr>
                <w:rFonts w:asciiTheme="majorHAnsi" w:hAnsiTheme="majorHAnsi" w:cstheme="majorHAnsi"/>
                <w:bCs/>
                <w:sz w:val="18"/>
                <w:szCs w:val="18"/>
                <w:lang w:val="en-US"/>
              </w:rPr>
              <w:t> :</w:t>
            </w:r>
            <w:proofErr w:type="gramEnd"/>
            <w:r w:rsidRPr="001B7280">
              <w:rPr>
                <w:rFonts w:asciiTheme="majorHAnsi" w:hAnsiTheme="majorHAnsi" w:cstheme="majorHAnsi"/>
                <w:bCs/>
                <w:sz w:val="18"/>
                <w:szCs w:val="18"/>
                <w:lang w:val="en-US"/>
              </w:rPr>
              <w:t xml:space="preserve"> </w:t>
            </w:r>
            <w:proofErr w:type="spellStart"/>
            <w:r w:rsidRPr="001B7280">
              <w:rPr>
                <w:rFonts w:asciiTheme="majorHAnsi" w:hAnsiTheme="majorHAnsi" w:cstheme="majorHAnsi"/>
                <w:bCs/>
                <w:sz w:val="18"/>
                <w:szCs w:val="18"/>
                <w:lang w:val="en-US"/>
              </w:rPr>
              <w:t>Voahangy</w:t>
            </w:r>
            <w:proofErr w:type="spellEnd"/>
            <w:r w:rsidRPr="001B7280">
              <w:rPr>
                <w:rFonts w:asciiTheme="majorHAnsi" w:hAnsiTheme="majorHAnsi" w:cstheme="majorHAnsi"/>
                <w:bCs/>
                <w:sz w:val="18"/>
                <w:szCs w:val="18"/>
                <w:lang w:val="en-US"/>
              </w:rPr>
              <w:t xml:space="preserve"> </w:t>
            </w:r>
            <w:proofErr w:type="spellStart"/>
            <w:r w:rsidRPr="001B7280">
              <w:rPr>
                <w:rFonts w:asciiTheme="majorHAnsi" w:hAnsiTheme="majorHAnsi" w:cstheme="majorHAnsi"/>
                <w:bCs/>
                <w:sz w:val="18"/>
                <w:szCs w:val="18"/>
                <w:lang w:val="en-US"/>
              </w:rPr>
              <w:t>Rahelimanantsoa</w:t>
            </w:r>
            <w:proofErr w:type="spellEnd"/>
          </w:p>
          <w:p w14:paraId="41AA3F4F" w14:textId="77777777" w:rsidR="006243DF" w:rsidRPr="001B7280" w:rsidRDefault="006243DF" w:rsidP="006243DF">
            <w:pPr>
              <w:rPr>
                <w:rFonts w:asciiTheme="majorHAnsi" w:hAnsiTheme="majorHAnsi" w:cstheme="majorHAnsi"/>
                <w:bCs/>
                <w:sz w:val="18"/>
                <w:szCs w:val="18"/>
                <w:lang w:val="en-US"/>
              </w:rPr>
            </w:pPr>
          </w:p>
          <w:p w14:paraId="3B4B921D" w14:textId="77777777" w:rsidR="006243DF" w:rsidRPr="001B7280" w:rsidRDefault="006243DF" w:rsidP="006243DF">
            <w:pPr>
              <w:rPr>
                <w:rFonts w:asciiTheme="majorHAnsi" w:hAnsiTheme="majorHAnsi" w:cstheme="majorHAnsi"/>
                <w:sz w:val="18"/>
                <w:szCs w:val="18"/>
                <w:shd w:val="clear" w:color="auto" w:fill="FFFFFF"/>
                <w:lang w:val="en-US"/>
              </w:rPr>
            </w:pPr>
            <w:hyperlink r:id="rId18" w:history="1">
              <w:r w:rsidRPr="001B7280">
                <w:rPr>
                  <w:rStyle w:val="Lienhypertexte"/>
                  <w:rFonts w:asciiTheme="majorHAnsi" w:hAnsiTheme="majorHAnsi" w:cstheme="majorHAnsi"/>
                  <w:color w:val="auto"/>
                  <w:sz w:val="18"/>
                  <w:szCs w:val="18"/>
                  <w:shd w:val="clear" w:color="auto" w:fill="FFFFFF"/>
                  <w:lang w:val="en-US"/>
                </w:rPr>
                <w:t>voahangyrahel@gmail.com</w:t>
              </w:r>
            </w:hyperlink>
          </w:p>
          <w:p w14:paraId="5D314943" w14:textId="77777777" w:rsidR="006243DF" w:rsidRPr="001B7280" w:rsidRDefault="006243DF" w:rsidP="006243DF">
            <w:pPr>
              <w:rPr>
                <w:rFonts w:asciiTheme="majorHAnsi" w:hAnsiTheme="majorHAnsi" w:cstheme="majorHAnsi"/>
                <w:bCs/>
                <w:sz w:val="18"/>
                <w:szCs w:val="18"/>
                <w:lang w:val="en-US"/>
              </w:rPr>
            </w:pPr>
          </w:p>
          <w:p w14:paraId="46D46A4D" w14:textId="77777777" w:rsidR="006243DF" w:rsidRPr="001B7280" w:rsidRDefault="006243DF" w:rsidP="006243DF">
            <w:pPr>
              <w:rPr>
                <w:rFonts w:asciiTheme="majorHAnsi" w:hAnsiTheme="majorHAnsi" w:cstheme="majorHAnsi"/>
                <w:bCs/>
                <w:sz w:val="18"/>
                <w:szCs w:val="18"/>
                <w:lang w:val="en-US"/>
              </w:rPr>
            </w:pPr>
          </w:p>
          <w:p w14:paraId="19B44C5B" w14:textId="77777777" w:rsidR="006243DF" w:rsidRPr="001B7280" w:rsidRDefault="006243DF" w:rsidP="006243DF">
            <w:pPr>
              <w:rPr>
                <w:rFonts w:asciiTheme="majorHAnsi" w:hAnsiTheme="majorHAnsi" w:cstheme="majorHAnsi"/>
                <w:bCs/>
                <w:sz w:val="18"/>
                <w:szCs w:val="18"/>
                <w:lang w:val="en-US"/>
              </w:rPr>
            </w:pPr>
          </w:p>
        </w:tc>
        <w:tc>
          <w:tcPr>
            <w:tcW w:w="1417" w:type="dxa"/>
            <w:vAlign w:val="center"/>
          </w:tcPr>
          <w:p w14:paraId="34E1EC8B"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lastRenderedPageBreak/>
              <w:t>Madagascar</w:t>
            </w:r>
          </w:p>
        </w:tc>
        <w:tc>
          <w:tcPr>
            <w:tcW w:w="4819" w:type="dxa"/>
            <w:vAlign w:val="center"/>
          </w:tcPr>
          <w:p w14:paraId="5A3C4DC9" w14:textId="77777777" w:rsidR="006243DF" w:rsidRPr="00B909F5" w:rsidRDefault="006243DF" w:rsidP="006243DF">
            <w:pPr>
              <w:pStyle w:val="Listesansnumros"/>
              <w:jc w:val="both"/>
              <w:rPr>
                <w:rFonts w:asciiTheme="majorHAnsi" w:hAnsiTheme="majorHAnsi" w:cstheme="majorHAnsi"/>
                <w:i/>
                <w:iCs/>
                <w:color w:val="auto"/>
                <w:lang w:val="en-US"/>
              </w:rPr>
            </w:pPr>
            <w:proofErr w:type="spellStart"/>
            <w:proofErr w:type="gramStart"/>
            <w:r w:rsidRPr="00B909F5">
              <w:rPr>
                <w:rFonts w:asciiTheme="majorHAnsi" w:hAnsiTheme="majorHAnsi" w:cstheme="majorHAnsi"/>
                <w:i/>
                <w:iCs/>
                <w:color w:val="auto"/>
                <w:lang w:val="en-US"/>
              </w:rPr>
              <w:t>Projet</w:t>
            </w:r>
            <w:proofErr w:type="spellEnd"/>
            <w:r w:rsidRPr="00B909F5">
              <w:rPr>
                <w:rFonts w:asciiTheme="majorHAnsi" w:hAnsiTheme="majorHAnsi" w:cstheme="majorHAnsi"/>
                <w:i/>
                <w:iCs/>
                <w:color w:val="auto"/>
                <w:lang w:val="en-US"/>
              </w:rPr>
              <w:t> :</w:t>
            </w:r>
            <w:proofErr w:type="gramEnd"/>
            <w:r w:rsidRPr="00B909F5">
              <w:rPr>
                <w:rFonts w:asciiTheme="majorHAnsi" w:hAnsiTheme="majorHAnsi" w:cstheme="majorHAnsi"/>
                <w:i/>
                <w:iCs/>
                <w:color w:val="auto"/>
                <w:lang w:val="en-US"/>
              </w:rPr>
              <w:t xml:space="preserve"> </w:t>
            </w:r>
            <w:proofErr w:type="spellStart"/>
            <w:r w:rsidRPr="00B909F5">
              <w:rPr>
                <w:rFonts w:asciiTheme="majorHAnsi" w:hAnsiTheme="majorHAnsi" w:cstheme="majorHAnsi"/>
                <w:i/>
                <w:iCs/>
                <w:color w:val="auto"/>
                <w:lang w:val="en-US"/>
              </w:rPr>
              <w:t>Enquête</w:t>
            </w:r>
            <w:proofErr w:type="spellEnd"/>
            <w:r w:rsidRPr="00B909F5">
              <w:rPr>
                <w:rFonts w:asciiTheme="majorHAnsi" w:hAnsiTheme="majorHAnsi" w:cstheme="majorHAnsi"/>
                <w:i/>
                <w:iCs/>
                <w:color w:val="auto"/>
                <w:lang w:val="en-US"/>
              </w:rPr>
              <w:t xml:space="preserve"> « Service Delivery Indicator and Dash Board</w:t>
            </w:r>
          </w:p>
          <w:p w14:paraId="56810830" w14:textId="77777777" w:rsidR="006243DF" w:rsidRPr="00B909F5" w:rsidRDefault="006243DF" w:rsidP="006243DF">
            <w:pPr>
              <w:pStyle w:val="Listesansnumros"/>
              <w:jc w:val="both"/>
              <w:rPr>
                <w:rFonts w:asciiTheme="majorHAnsi" w:hAnsiTheme="majorHAnsi" w:cstheme="majorHAnsi"/>
                <w:b w:val="0"/>
                <w:i/>
                <w:iCs/>
                <w:color w:val="auto"/>
                <w:lang w:val="en-US"/>
              </w:rPr>
            </w:pPr>
            <w:r w:rsidRPr="00B909F5">
              <w:rPr>
                <w:rFonts w:asciiTheme="majorHAnsi" w:hAnsiTheme="majorHAnsi" w:cstheme="majorHAnsi"/>
                <w:b w:val="0"/>
                <w:i/>
                <w:iCs/>
                <w:color w:val="auto"/>
                <w:lang w:val="en-US"/>
              </w:rPr>
              <w:t xml:space="preserve">Mission: Supervision de </w:t>
            </w:r>
            <w:proofErr w:type="spellStart"/>
            <w:r w:rsidRPr="00B909F5">
              <w:rPr>
                <w:rFonts w:asciiTheme="majorHAnsi" w:hAnsiTheme="majorHAnsi" w:cstheme="majorHAnsi"/>
                <w:b w:val="0"/>
                <w:i/>
                <w:iCs/>
                <w:color w:val="auto"/>
                <w:lang w:val="en-US"/>
              </w:rPr>
              <w:t>l’Enquête</w:t>
            </w:r>
            <w:proofErr w:type="spellEnd"/>
            <w:r w:rsidRPr="00B909F5">
              <w:rPr>
                <w:rFonts w:asciiTheme="majorHAnsi" w:hAnsiTheme="majorHAnsi" w:cstheme="majorHAnsi"/>
                <w:b w:val="0"/>
                <w:i/>
                <w:iCs/>
                <w:color w:val="auto"/>
                <w:lang w:val="en-US"/>
              </w:rPr>
              <w:t xml:space="preserve"> « Service Delivery Indicator and Dash Board» </w:t>
            </w:r>
          </w:p>
          <w:p w14:paraId="16B31C55" w14:textId="04BC2C4D" w:rsidR="00CC2A51" w:rsidRPr="00886A19" w:rsidRDefault="00CC2A51" w:rsidP="00CC2A51">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Former les agents de collecte sur la thématique éducation</w:t>
            </w:r>
          </w:p>
          <w:p w14:paraId="10BD2207" w14:textId="5E0D7134"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lastRenderedPageBreak/>
              <w:t>Assister la firme retenue lors du pré-test du questionnaire pendant la phase préparatoire ;</w:t>
            </w:r>
          </w:p>
          <w:p w14:paraId="42CF3152" w14:textId="77777777" w:rsidR="006243DF"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Suivre les activités de la firme qui exécute l’enquête et en rendre compte dans les meilleurs délais à l’UFP et à l’équipe SDI ;</w:t>
            </w:r>
          </w:p>
          <w:p w14:paraId="21A3FB4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Intervenir – d’une façon efficace et dans les meilleurs délais - dans le sens d’améliorer la qualité de la collecte des données, selon les manuels d’opération et en consultation avec l’UFP et l’équipe SDI ;</w:t>
            </w:r>
          </w:p>
          <w:p w14:paraId="2AEB4FC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Servir de points de contact local entre la firme et les autorités régionales ;</w:t>
            </w:r>
          </w:p>
          <w:p w14:paraId="206114C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Communiquer avec l’équipe de la Banque mondiale dans le cas pertinent – en particulier par rapport au TEACH et au Tableau de Bord – tout en mettant en copie l’UFP et l’équipe SDI du Ministère</w:t>
            </w:r>
          </w:p>
          <w:p w14:paraId="4766338A" w14:textId="77777777" w:rsidR="006243DF" w:rsidRPr="00886A19" w:rsidRDefault="006243DF" w:rsidP="006243DF">
            <w:pPr>
              <w:pStyle w:val="Listesansnumros"/>
              <w:numPr>
                <w:ilvl w:val="0"/>
                <w:numId w:val="8"/>
              </w:numPr>
              <w:jc w:val="both"/>
              <w:rPr>
                <w:rFonts w:asciiTheme="majorHAnsi" w:hAnsiTheme="majorHAnsi" w:cstheme="majorHAnsi"/>
                <w:b w:val="0"/>
                <w:bCs/>
                <w:color w:val="auto"/>
                <w:lang w:val="fr-FR"/>
              </w:rPr>
            </w:pPr>
          </w:p>
        </w:tc>
      </w:tr>
      <w:tr w:rsidR="006243DF" w:rsidRPr="00886A19" w14:paraId="21F79D9B" w14:textId="77777777" w:rsidTr="00AA1597">
        <w:trPr>
          <w:trHeight w:val="340"/>
        </w:trPr>
        <w:tc>
          <w:tcPr>
            <w:tcW w:w="1423" w:type="dxa"/>
            <w:vAlign w:val="center"/>
          </w:tcPr>
          <w:p w14:paraId="7DFF12C4"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lastRenderedPageBreak/>
              <w:t>Fev</w:t>
            </w:r>
            <w:proofErr w:type="spellEnd"/>
            <w:r w:rsidRPr="00886A19">
              <w:rPr>
                <w:rFonts w:asciiTheme="majorHAnsi" w:hAnsiTheme="majorHAnsi" w:cstheme="majorHAnsi"/>
                <w:bCs/>
                <w:sz w:val="18"/>
                <w:szCs w:val="18"/>
                <w:lang w:val="fr-FR"/>
              </w:rPr>
              <w:t xml:space="preserve"> 2021</w:t>
            </w:r>
          </w:p>
        </w:tc>
        <w:tc>
          <w:tcPr>
            <w:tcW w:w="2551" w:type="dxa"/>
            <w:vAlign w:val="center"/>
          </w:tcPr>
          <w:p w14:paraId="3D7FEDE7"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CAETIC </w:t>
            </w:r>
            <w:proofErr w:type="spellStart"/>
            <w:r w:rsidRPr="00886A19">
              <w:rPr>
                <w:rFonts w:asciiTheme="majorHAnsi" w:hAnsiTheme="majorHAnsi" w:cstheme="majorHAnsi"/>
                <w:bCs/>
                <w:sz w:val="18"/>
                <w:szCs w:val="18"/>
                <w:lang w:val="fr-FR"/>
              </w:rPr>
              <w:t>Developpement</w:t>
            </w:r>
            <w:proofErr w:type="spellEnd"/>
          </w:p>
          <w:p w14:paraId="6FD684C4" w14:textId="77777777" w:rsidR="006243DF" w:rsidRPr="00886A19" w:rsidRDefault="006243DF" w:rsidP="006243DF">
            <w:pPr>
              <w:rPr>
                <w:rFonts w:asciiTheme="majorHAnsi" w:hAnsiTheme="majorHAnsi" w:cstheme="majorHAnsi"/>
                <w:bCs/>
                <w:sz w:val="18"/>
                <w:szCs w:val="18"/>
                <w:lang w:val="fr-FR"/>
              </w:rPr>
            </w:pPr>
            <w:proofErr w:type="gramStart"/>
            <w:r w:rsidRPr="00886A19">
              <w:rPr>
                <w:rFonts w:asciiTheme="majorHAnsi" w:hAnsiTheme="majorHAnsi" w:cstheme="majorHAnsi"/>
                <w:bCs/>
                <w:sz w:val="18"/>
                <w:szCs w:val="18"/>
                <w:lang w:val="fr-FR"/>
              </w:rPr>
              <w:t>Lot  AMP</w:t>
            </w:r>
            <w:proofErr w:type="gramEnd"/>
            <w:r w:rsidRPr="00886A19">
              <w:rPr>
                <w:rFonts w:asciiTheme="majorHAnsi" w:hAnsiTheme="majorHAnsi" w:cstheme="majorHAnsi"/>
                <w:bCs/>
                <w:sz w:val="18"/>
                <w:szCs w:val="18"/>
                <w:lang w:val="fr-FR"/>
              </w:rPr>
              <w:t xml:space="preserve"> 86 Bis </w:t>
            </w:r>
            <w:proofErr w:type="spellStart"/>
            <w:r w:rsidRPr="00886A19">
              <w:rPr>
                <w:rFonts w:asciiTheme="majorHAnsi" w:hAnsiTheme="majorHAnsi" w:cstheme="majorHAnsi"/>
                <w:bCs/>
                <w:sz w:val="18"/>
                <w:szCs w:val="18"/>
                <w:lang w:val="fr-FR"/>
              </w:rPr>
              <w:t>Ambatolampy-Tsimahafotsy</w:t>
            </w:r>
            <w:proofErr w:type="spellEnd"/>
          </w:p>
          <w:p w14:paraId="13B048D8" w14:textId="77777777" w:rsidR="006243DF" w:rsidRPr="00886A19" w:rsidRDefault="006243DF" w:rsidP="006243DF">
            <w:pPr>
              <w:rPr>
                <w:rFonts w:asciiTheme="majorHAnsi" w:hAnsiTheme="majorHAnsi" w:cstheme="majorHAnsi"/>
                <w:bCs/>
                <w:sz w:val="18"/>
                <w:szCs w:val="18"/>
                <w:lang w:val="fr-FR"/>
              </w:rPr>
            </w:pPr>
            <w:proofErr w:type="spellStart"/>
            <w:r w:rsidRPr="00886A19">
              <w:rPr>
                <w:rFonts w:asciiTheme="majorHAnsi" w:hAnsiTheme="majorHAnsi" w:cstheme="majorHAnsi"/>
                <w:bCs/>
                <w:sz w:val="18"/>
                <w:szCs w:val="18"/>
                <w:lang w:val="fr-FR"/>
              </w:rPr>
              <w:t>Ambohidratrimo</w:t>
            </w:r>
            <w:proofErr w:type="spellEnd"/>
            <w:r w:rsidRPr="00886A19">
              <w:rPr>
                <w:rFonts w:asciiTheme="majorHAnsi" w:hAnsiTheme="majorHAnsi" w:cstheme="majorHAnsi"/>
                <w:bCs/>
                <w:sz w:val="18"/>
                <w:szCs w:val="18"/>
                <w:lang w:val="fr-FR"/>
              </w:rPr>
              <w:t xml:space="preserve"> 105 </w:t>
            </w:r>
          </w:p>
          <w:p w14:paraId="6CE740D6"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Antananarivo -Madagascar</w:t>
            </w:r>
          </w:p>
          <w:p w14:paraId="7EAF3EAF" w14:textId="08912D45" w:rsidR="006243DF" w:rsidRPr="00886A19" w:rsidRDefault="006243DF" w:rsidP="006243DF">
            <w:pPr>
              <w:rPr>
                <w:rFonts w:asciiTheme="majorHAnsi" w:hAnsiTheme="majorHAnsi" w:cstheme="majorHAnsi"/>
                <w:bCs/>
                <w:sz w:val="18"/>
                <w:szCs w:val="18"/>
                <w:lang w:val="fr-FR"/>
              </w:rPr>
            </w:pPr>
          </w:p>
          <w:p w14:paraId="58B8B92B"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Expert en Education  </w:t>
            </w:r>
          </w:p>
          <w:p w14:paraId="0EA12FF0" w14:textId="77777777" w:rsidR="006243DF" w:rsidRPr="00886A19" w:rsidRDefault="006243DF" w:rsidP="006243DF">
            <w:pPr>
              <w:rPr>
                <w:rFonts w:asciiTheme="majorHAnsi" w:hAnsiTheme="majorHAnsi" w:cstheme="majorHAnsi"/>
                <w:bCs/>
                <w:sz w:val="18"/>
                <w:szCs w:val="18"/>
                <w:lang w:val="fr-FR"/>
              </w:rPr>
            </w:pPr>
          </w:p>
          <w:p w14:paraId="2404C3F9" w14:textId="0287A003"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bCs/>
                <w:sz w:val="18"/>
                <w:szCs w:val="18"/>
                <w:lang w:val="fr-FR"/>
              </w:rPr>
              <w:t>Ravakamaharitra</w:t>
            </w:r>
            <w:proofErr w:type="spellEnd"/>
            <w:r w:rsidRPr="00886A19">
              <w:rPr>
                <w:rFonts w:asciiTheme="majorHAnsi" w:hAnsiTheme="majorHAnsi" w:cstheme="majorHAnsi"/>
                <w:bCs/>
                <w:sz w:val="18"/>
                <w:szCs w:val="18"/>
                <w:lang w:val="fr-FR"/>
              </w:rPr>
              <w:t xml:space="preserve"> RAKOTOVAO</w:t>
            </w:r>
          </w:p>
          <w:p w14:paraId="65DEFFCC"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(261) 34 80 616 62/32 54 949 46</w:t>
            </w:r>
          </w:p>
          <w:p w14:paraId="370814DE"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Mail : </w:t>
            </w:r>
            <w:hyperlink r:id="rId19" w:history="1">
              <w:r w:rsidRPr="00886A19">
                <w:rPr>
                  <w:rStyle w:val="Lienhypertexte"/>
                  <w:rFonts w:asciiTheme="majorHAnsi" w:hAnsiTheme="majorHAnsi" w:cstheme="majorHAnsi"/>
                  <w:bCs/>
                  <w:color w:val="auto"/>
                  <w:sz w:val="18"/>
                  <w:szCs w:val="18"/>
                  <w:lang w:val="fr-FR"/>
                </w:rPr>
                <w:t>caetic.dev@gmail.com</w:t>
              </w:r>
            </w:hyperlink>
          </w:p>
          <w:p w14:paraId="4C1567BB" w14:textId="77777777" w:rsidR="006243DF" w:rsidRPr="00886A19" w:rsidRDefault="006243DF" w:rsidP="006243DF">
            <w:pPr>
              <w:rPr>
                <w:rFonts w:asciiTheme="majorHAnsi" w:hAnsiTheme="majorHAnsi" w:cstheme="majorHAnsi"/>
                <w:bCs/>
                <w:sz w:val="18"/>
                <w:szCs w:val="18"/>
                <w:lang w:val="fr-FR"/>
              </w:rPr>
            </w:pPr>
          </w:p>
          <w:p w14:paraId="6FD91E5D"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6E87C585"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Tchad</w:t>
            </w:r>
          </w:p>
          <w:p w14:paraId="69B18403" w14:textId="77777777" w:rsidR="006243DF" w:rsidRPr="00886A19" w:rsidRDefault="006243DF" w:rsidP="006243DF">
            <w:pPr>
              <w:rPr>
                <w:rFonts w:asciiTheme="majorHAnsi" w:hAnsiTheme="majorHAnsi" w:cstheme="majorHAnsi"/>
                <w:bCs/>
                <w:sz w:val="18"/>
                <w:szCs w:val="18"/>
                <w:lang w:val="fr-FR"/>
              </w:rPr>
            </w:pPr>
          </w:p>
        </w:tc>
        <w:tc>
          <w:tcPr>
            <w:tcW w:w="4819" w:type="dxa"/>
            <w:vAlign w:val="center"/>
          </w:tcPr>
          <w:p w14:paraId="5A225B4D" w14:textId="77777777" w:rsidR="006243DF" w:rsidRPr="00886A19" w:rsidRDefault="006243DF" w:rsidP="006243DF">
            <w:pPr>
              <w:jc w:val="both"/>
              <w:rPr>
                <w:rFonts w:asciiTheme="majorHAnsi" w:hAnsiTheme="majorHAnsi" w:cstheme="majorHAnsi"/>
                <w:b/>
                <w:i/>
                <w:iCs/>
                <w:sz w:val="18"/>
                <w:szCs w:val="18"/>
                <w:lang w:val="fr-FR"/>
              </w:rPr>
            </w:pPr>
            <w:r w:rsidRPr="00886A19">
              <w:rPr>
                <w:rFonts w:asciiTheme="majorHAnsi" w:hAnsiTheme="majorHAnsi" w:cstheme="majorHAnsi"/>
                <w:b/>
                <w:i/>
                <w:iCs/>
                <w:sz w:val="18"/>
                <w:szCs w:val="18"/>
                <w:lang w:val="fr-FR"/>
              </w:rPr>
              <w:t xml:space="preserve">Projet : </w:t>
            </w:r>
            <w:r w:rsidRPr="00886A19">
              <w:rPr>
                <w:rFonts w:asciiTheme="majorHAnsi" w:hAnsiTheme="majorHAnsi" w:cstheme="majorHAnsi"/>
                <w:b/>
                <w:sz w:val="18"/>
                <w:szCs w:val="18"/>
                <w:lang w:val="fr-FR"/>
              </w:rPr>
              <w:t>Enquête sur les Indicateurs de prestations de services (SDI) Education Tchad Edition 2020</w:t>
            </w:r>
          </w:p>
          <w:p w14:paraId="1534CF8B" w14:textId="260AC23E" w:rsidR="006243DF" w:rsidRPr="00886A19" w:rsidRDefault="006243DF" w:rsidP="006243DF">
            <w:pPr>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Mission : Expert en éducation </w:t>
            </w:r>
          </w:p>
          <w:p w14:paraId="1D0CD742" w14:textId="2E6C8B9D" w:rsidR="006243DF" w:rsidRPr="00886A19" w:rsidRDefault="006243DF" w:rsidP="006243DF">
            <w:pPr>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 </w:t>
            </w:r>
          </w:p>
          <w:p w14:paraId="10AAB7B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Elaboration des supports et manuels de collecte </w:t>
            </w:r>
          </w:p>
          <w:p w14:paraId="005614C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Former les agents de collecte</w:t>
            </w:r>
          </w:p>
          <w:p w14:paraId="0167424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Supervision de la réalisation des activités </w:t>
            </w:r>
            <w:proofErr w:type="gramStart"/>
            <w:r w:rsidRPr="00886A19">
              <w:rPr>
                <w:rFonts w:asciiTheme="majorHAnsi" w:hAnsiTheme="majorHAnsi" w:cstheme="majorHAnsi"/>
                <w:sz w:val="18"/>
                <w:szCs w:val="18"/>
              </w:rPr>
              <w:t>de  l’équipe</w:t>
            </w:r>
            <w:proofErr w:type="gramEnd"/>
            <w:r w:rsidRPr="00886A19">
              <w:rPr>
                <w:rFonts w:asciiTheme="majorHAnsi" w:hAnsiTheme="majorHAnsi" w:cstheme="majorHAnsi"/>
                <w:sz w:val="18"/>
                <w:szCs w:val="18"/>
              </w:rPr>
              <w:t>,</w:t>
            </w:r>
          </w:p>
          <w:p w14:paraId="7167460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Participer à la rédaction du rapport de collecte et des rapports sur les produits livrables</w:t>
            </w:r>
          </w:p>
        </w:tc>
      </w:tr>
      <w:tr w:rsidR="006243DF" w:rsidRPr="00886A19" w14:paraId="7FC8F0DB" w14:textId="77777777" w:rsidTr="00AA1597">
        <w:trPr>
          <w:trHeight w:val="340"/>
        </w:trPr>
        <w:tc>
          <w:tcPr>
            <w:tcW w:w="1423" w:type="dxa"/>
            <w:vAlign w:val="center"/>
          </w:tcPr>
          <w:p w14:paraId="33660E9D"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sz w:val="18"/>
                <w:szCs w:val="18"/>
                <w:lang w:val="fr-FR"/>
              </w:rPr>
              <w:t xml:space="preserve">Nov. </w:t>
            </w:r>
            <w:r w:rsidRPr="00886A19">
              <w:rPr>
                <w:rFonts w:asciiTheme="majorHAnsi" w:hAnsiTheme="majorHAnsi" w:cstheme="majorHAnsi"/>
                <w:bCs/>
                <w:sz w:val="18"/>
                <w:szCs w:val="18"/>
                <w:lang w:val="fr-FR"/>
              </w:rPr>
              <w:t xml:space="preserve"> 2020</w:t>
            </w:r>
          </w:p>
          <w:p w14:paraId="6D4B6590" w14:textId="77777777" w:rsidR="006243DF" w:rsidRPr="00886A19" w:rsidRDefault="006243DF" w:rsidP="006243DF">
            <w:pPr>
              <w:rPr>
                <w:rFonts w:asciiTheme="majorHAnsi" w:hAnsiTheme="majorHAnsi" w:cstheme="majorHAnsi"/>
                <w:bCs/>
                <w:sz w:val="18"/>
                <w:szCs w:val="18"/>
                <w:lang w:val="fr-FR"/>
              </w:rPr>
            </w:pPr>
          </w:p>
          <w:p w14:paraId="00843EED"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Mars 2021</w:t>
            </w:r>
          </w:p>
        </w:tc>
        <w:tc>
          <w:tcPr>
            <w:tcW w:w="2551" w:type="dxa"/>
            <w:vAlign w:val="center"/>
          </w:tcPr>
          <w:p w14:paraId="6C6EB614"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Groupe-Conseil </w:t>
            </w:r>
            <w:proofErr w:type="spellStart"/>
            <w:r w:rsidRPr="00886A19">
              <w:rPr>
                <w:rFonts w:asciiTheme="majorHAnsi" w:hAnsiTheme="majorHAnsi" w:cstheme="majorHAnsi"/>
                <w:bCs/>
                <w:sz w:val="18"/>
                <w:szCs w:val="18"/>
                <w:lang w:val="fr-FR"/>
              </w:rPr>
              <w:t>Baastel</w:t>
            </w:r>
            <w:proofErr w:type="spellEnd"/>
            <w:r w:rsidRPr="00886A19">
              <w:rPr>
                <w:rFonts w:asciiTheme="majorHAnsi" w:hAnsiTheme="majorHAnsi" w:cstheme="majorHAnsi"/>
                <w:bCs/>
                <w:sz w:val="18"/>
                <w:szCs w:val="18"/>
                <w:lang w:val="fr-FR"/>
              </w:rPr>
              <w:t xml:space="preserve"> </w:t>
            </w:r>
            <w:proofErr w:type="spellStart"/>
            <w:r w:rsidRPr="00886A19">
              <w:rPr>
                <w:rFonts w:asciiTheme="majorHAnsi" w:hAnsiTheme="majorHAnsi" w:cstheme="majorHAnsi"/>
                <w:bCs/>
                <w:sz w:val="18"/>
                <w:szCs w:val="18"/>
                <w:lang w:val="fr-FR"/>
              </w:rPr>
              <w:t>ltée</w:t>
            </w:r>
            <w:proofErr w:type="spellEnd"/>
            <w:r w:rsidRPr="00886A19">
              <w:rPr>
                <w:rFonts w:asciiTheme="majorHAnsi" w:hAnsiTheme="majorHAnsi" w:cstheme="majorHAnsi"/>
                <w:bCs/>
                <w:sz w:val="18"/>
                <w:szCs w:val="18"/>
                <w:lang w:val="fr-FR"/>
              </w:rPr>
              <w:t xml:space="preserve">, 92, rue Montcalm, Gatineau QC, Canada Boulevard Adolphe Max 55, Bruxelles, Belgique </w:t>
            </w:r>
            <w:proofErr w:type="gramStart"/>
            <w:r w:rsidRPr="00886A19">
              <w:rPr>
                <w:rFonts w:asciiTheme="majorHAnsi" w:hAnsiTheme="majorHAnsi" w:cstheme="majorHAnsi"/>
                <w:bCs/>
                <w:sz w:val="18"/>
                <w:szCs w:val="18"/>
                <w:lang w:val="fr-FR"/>
              </w:rPr>
              <w:t>T:</w:t>
            </w:r>
            <w:proofErr w:type="gramEnd"/>
            <w:r w:rsidRPr="00886A19">
              <w:rPr>
                <w:rFonts w:asciiTheme="majorHAnsi" w:hAnsiTheme="majorHAnsi" w:cstheme="majorHAnsi"/>
                <w:bCs/>
                <w:sz w:val="18"/>
                <w:szCs w:val="18"/>
                <w:lang w:val="fr-FR"/>
              </w:rPr>
              <w:t xml:space="preserve"> </w:t>
            </w:r>
            <w:hyperlink r:id="rId20" w:history="1">
              <w:r w:rsidRPr="00886A19">
                <w:rPr>
                  <w:rStyle w:val="Lienhypertexte"/>
                  <w:rFonts w:asciiTheme="majorHAnsi" w:hAnsiTheme="majorHAnsi" w:cstheme="majorHAnsi"/>
                  <w:bCs/>
                  <w:color w:val="auto"/>
                  <w:sz w:val="18"/>
                  <w:szCs w:val="18"/>
                  <w:lang w:val="fr-FR"/>
                </w:rPr>
                <w:t>www.baastel.com</w:t>
              </w:r>
            </w:hyperlink>
          </w:p>
          <w:p w14:paraId="6E4C0F01" w14:textId="6D281254" w:rsidR="006243DF" w:rsidRPr="00886A19" w:rsidRDefault="006243DF" w:rsidP="006243DF">
            <w:pPr>
              <w:rPr>
                <w:rFonts w:asciiTheme="majorHAnsi" w:hAnsiTheme="majorHAnsi" w:cstheme="majorHAnsi"/>
                <w:bCs/>
                <w:sz w:val="18"/>
                <w:szCs w:val="18"/>
                <w:lang w:val="fr-FR"/>
              </w:rPr>
            </w:pPr>
          </w:p>
          <w:p w14:paraId="78D625A0"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bCs/>
                <w:sz w:val="18"/>
                <w:szCs w:val="18"/>
                <w:lang w:val="fr-FR"/>
              </w:rPr>
              <w:t>Consultant national senior</w:t>
            </w:r>
          </w:p>
          <w:p w14:paraId="26C54433" w14:textId="77777777" w:rsidR="006243DF" w:rsidRPr="00886A19" w:rsidRDefault="006243DF" w:rsidP="006243DF">
            <w:pPr>
              <w:rPr>
                <w:rFonts w:asciiTheme="majorHAnsi" w:hAnsiTheme="majorHAnsi" w:cstheme="majorHAnsi"/>
                <w:bCs/>
                <w:sz w:val="18"/>
                <w:szCs w:val="18"/>
                <w:lang w:val="fr-FR"/>
              </w:rPr>
            </w:pPr>
          </w:p>
          <w:p w14:paraId="76E89AC3" w14:textId="281241FF"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Gaetan</w:t>
            </w:r>
            <w:proofErr w:type="spellEnd"/>
            <w:r w:rsidRPr="00886A19">
              <w:rPr>
                <w:rFonts w:asciiTheme="majorHAnsi" w:hAnsiTheme="majorHAnsi" w:cstheme="majorHAnsi"/>
                <w:sz w:val="18"/>
                <w:szCs w:val="18"/>
                <w:lang w:val="fr-FR"/>
              </w:rPr>
              <w:t xml:space="preserve"> Quesne</w:t>
            </w:r>
          </w:p>
          <w:p w14:paraId="54861F5A"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 </w:t>
            </w:r>
            <w:hyperlink r:id="rId21" w:history="1">
              <w:r w:rsidRPr="00886A19">
                <w:rPr>
                  <w:rStyle w:val="Lienhypertexte"/>
                  <w:rFonts w:asciiTheme="majorHAnsi" w:hAnsiTheme="majorHAnsi" w:cstheme="majorHAnsi"/>
                  <w:color w:val="auto"/>
                  <w:sz w:val="18"/>
                  <w:szCs w:val="18"/>
                  <w:lang w:val="fr-FR"/>
                </w:rPr>
                <w:t>gaetan.quesne@baastel.com</w:t>
              </w:r>
            </w:hyperlink>
          </w:p>
          <w:p w14:paraId="386DAAEB" w14:textId="77777777" w:rsidR="006243DF" w:rsidRPr="00886A19" w:rsidRDefault="006243DF" w:rsidP="006243DF">
            <w:pPr>
              <w:rPr>
                <w:rFonts w:asciiTheme="majorHAnsi" w:hAnsiTheme="majorHAnsi" w:cstheme="majorHAnsi"/>
                <w:sz w:val="18"/>
                <w:szCs w:val="18"/>
                <w:lang w:val="fr-FR"/>
              </w:rPr>
            </w:pPr>
          </w:p>
          <w:p w14:paraId="38433513" w14:textId="77777777" w:rsidR="006243DF" w:rsidRPr="00886A19" w:rsidRDefault="006243DF" w:rsidP="006243DF">
            <w:pPr>
              <w:rPr>
                <w:rFonts w:asciiTheme="majorHAnsi" w:hAnsiTheme="majorHAnsi" w:cstheme="majorHAnsi"/>
                <w:sz w:val="18"/>
                <w:szCs w:val="18"/>
                <w:lang w:val="fr-FR"/>
              </w:rPr>
            </w:pPr>
          </w:p>
          <w:p w14:paraId="0557F252"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19F7F428" w14:textId="77777777" w:rsidR="006243DF" w:rsidRPr="00886A19" w:rsidRDefault="006243DF" w:rsidP="006243DF">
            <w:pPr>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Madagascar</w:t>
            </w:r>
          </w:p>
        </w:tc>
        <w:tc>
          <w:tcPr>
            <w:tcW w:w="4819" w:type="dxa"/>
            <w:vAlign w:val="center"/>
          </w:tcPr>
          <w:p w14:paraId="585E5721" w14:textId="77777777" w:rsidR="006243DF" w:rsidRPr="00886A19" w:rsidRDefault="006243DF" w:rsidP="006243DF">
            <w:pPr>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Projet : Education pour Tous à Madagascar (CMG 3002 – EPTM) et Amélioration de la qualité de l’Education à Madagascar (CMG 1288 – AQUEM)</w:t>
            </w:r>
          </w:p>
          <w:p w14:paraId="0903C2CF" w14:textId="77777777" w:rsidR="006243DF" w:rsidRPr="00886A19" w:rsidRDefault="006243DF" w:rsidP="006243DF">
            <w:pPr>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Mission : Evaluation rétrospective des projets Education pour Tous à Madagascar (CMG 3002 – EPTM) et Amélioration de la qualité de l’Education à Madagascar (CMG 1288 – AQUEM)</w:t>
            </w:r>
          </w:p>
          <w:p w14:paraId="70552CA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Rédaction et soumission de la note de cadrage </w:t>
            </w:r>
          </w:p>
          <w:p w14:paraId="0E9FF2D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Revue documentaire </w:t>
            </w:r>
          </w:p>
          <w:p w14:paraId="2934F89B" w14:textId="77777777" w:rsidR="006243DF" w:rsidRPr="00886A19" w:rsidRDefault="006243DF" w:rsidP="006243DF">
            <w:pPr>
              <w:pStyle w:val="NormalWeb"/>
              <w:numPr>
                <w:ilvl w:val="1"/>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Analyser les programmes de constructions scolaires (salles de classe, latrines et points d’eau) et de cantines scolaires.</w:t>
            </w:r>
          </w:p>
          <w:p w14:paraId="7032107F" w14:textId="77777777" w:rsidR="006243DF" w:rsidRPr="00886A19" w:rsidRDefault="006243DF" w:rsidP="006243DF">
            <w:pPr>
              <w:pStyle w:val="NormalWeb"/>
              <w:numPr>
                <w:ilvl w:val="1"/>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Analyser les programmes de formations des enseignants</w:t>
            </w:r>
          </w:p>
          <w:p w14:paraId="4BAFCF3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Etablissement du récit détaillé et analytique de chaque projet </w:t>
            </w:r>
          </w:p>
          <w:p w14:paraId="32ACA32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Collecte des données en région et rédaction du compte-rendu </w:t>
            </w:r>
          </w:p>
          <w:p w14:paraId="23FB0D6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 Présentation, de communication et de dialogue avec les communautés.  </w:t>
            </w:r>
          </w:p>
          <w:p w14:paraId="713D9E7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Réunion de restitution des résultats et conclusions préliminaires à Tana </w:t>
            </w:r>
          </w:p>
          <w:p w14:paraId="63F49BE9"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Rédaction du rapport </w:t>
            </w:r>
          </w:p>
          <w:p w14:paraId="3A0E167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 Rédaction et soumission du rapport final </w:t>
            </w:r>
          </w:p>
          <w:p w14:paraId="4981488C" w14:textId="77777777" w:rsidR="006243DF" w:rsidRPr="00886A19" w:rsidRDefault="006243DF" w:rsidP="002221F2">
            <w:pPr>
              <w:pStyle w:val="Listesansnumros"/>
              <w:ind w:left="787"/>
              <w:jc w:val="both"/>
              <w:rPr>
                <w:rFonts w:asciiTheme="majorHAnsi" w:hAnsiTheme="majorHAnsi" w:cstheme="majorHAnsi"/>
                <w:bCs/>
                <w:color w:val="auto"/>
                <w:lang w:val="fr-FR"/>
              </w:rPr>
            </w:pPr>
          </w:p>
        </w:tc>
      </w:tr>
      <w:tr w:rsidR="006243DF" w:rsidRPr="00886A19" w14:paraId="58A48342" w14:textId="77777777" w:rsidTr="00AA1597">
        <w:trPr>
          <w:trHeight w:val="340"/>
        </w:trPr>
        <w:tc>
          <w:tcPr>
            <w:tcW w:w="1423" w:type="dxa"/>
            <w:vAlign w:val="center"/>
          </w:tcPr>
          <w:p w14:paraId="5ACD0522"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Nov. 2020</w:t>
            </w:r>
          </w:p>
          <w:p w14:paraId="064AC1B2" w14:textId="77777777" w:rsidR="006243DF" w:rsidRPr="00886A19" w:rsidRDefault="006243DF" w:rsidP="006243DF">
            <w:pPr>
              <w:rPr>
                <w:rFonts w:asciiTheme="majorHAnsi" w:hAnsiTheme="majorHAnsi" w:cstheme="majorHAnsi"/>
                <w:sz w:val="18"/>
                <w:szCs w:val="18"/>
                <w:lang w:val="fr-FR"/>
              </w:rPr>
            </w:pPr>
          </w:p>
          <w:p w14:paraId="7CF5830E" w14:textId="77777777" w:rsidR="006243DF" w:rsidRPr="00886A19" w:rsidRDefault="006243DF" w:rsidP="006243DF">
            <w:pPr>
              <w:rPr>
                <w:rFonts w:asciiTheme="majorHAnsi" w:hAnsiTheme="majorHAnsi" w:cstheme="majorHAnsi"/>
                <w:bCs/>
                <w:sz w:val="18"/>
                <w:szCs w:val="18"/>
                <w:lang w:val="fr-FR"/>
              </w:rPr>
            </w:pPr>
            <w:r w:rsidRPr="00886A19">
              <w:rPr>
                <w:rFonts w:asciiTheme="majorHAnsi" w:hAnsiTheme="majorHAnsi" w:cstheme="majorHAnsi"/>
                <w:sz w:val="18"/>
                <w:szCs w:val="18"/>
                <w:lang w:val="fr-FR"/>
              </w:rPr>
              <w:t>Janv. 2021</w:t>
            </w:r>
          </w:p>
        </w:tc>
        <w:tc>
          <w:tcPr>
            <w:tcW w:w="2551" w:type="dxa"/>
            <w:vAlign w:val="center"/>
          </w:tcPr>
          <w:p w14:paraId="71B1B588"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Banque Mondiale, Madagascar</w:t>
            </w:r>
          </w:p>
          <w:p w14:paraId="498E0F94" w14:textId="21591BB9" w:rsidR="006243DF" w:rsidRPr="00886A19" w:rsidRDefault="006243DF" w:rsidP="006243DF">
            <w:pPr>
              <w:rPr>
                <w:rFonts w:asciiTheme="majorHAnsi" w:hAnsiTheme="majorHAnsi" w:cstheme="majorHAnsi"/>
                <w:sz w:val="18"/>
                <w:szCs w:val="18"/>
                <w:lang w:val="fr-FR"/>
              </w:rPr>
            </w:pPr>
          </w:p>
          <w:p w14:paraId="5736DEF0"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Consultant</w:t>
            </w:r>
          </w:p>
          <w:p w14:paraId="6EAF5403" w14:textId="77777777" w:rsidR="006243DF" w:rsidRPr="00886A19" w:rsidRDefault="006243DF" w:rsidP="006243DF">
            <w:pPr>
              <w:rPr>
                <w:rFonts w:asciiTheme="majorHAnsi" w:hAnsiTheme="majorHAnsi" w:cstheme="majorHAnsi"/>
                <w:sz w:val="18"/>
                <w:szCs w:val="18"/>
                <w:lang w:val="fr-FR"/>
              </w:rPr>
            </w:pPr>
          </w:p>
          <w:p w14:paraId="69F86D44" w14:textId="7EAEDD64"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w:t>
            </w:r>
            <w:r w:rsidRPr="00886A19">
              <w:rPr>
                <w:rFonts w:asciiTheme="majorHAnsi" w:hAnsiTheme="majorHAnsi" w:cstheme="majorHAnsi"/>
                <w:bCs/>
                <w:sz w:val="18"/>
                <w:szCs w:val="18"/>
                <w:lang w:val="fr-FR"/>
              </w:rPr>
              <w:t xml:space="preserve"> Réf : </w:t>
            </w:r>
            <w:proofErr w:type="spellStart"/>
            <w:r w:rsidRPr="00886A19">
              <w:rPr>
                <w:rFonts w:asciiTheme="majorHAnsi" w:hAnsiTheme="majorHAnsi" w:cstheme="majorHAnsi"/>
                <w:sz w:val="18"/>
                <w:szCs w:val="18"/>
                <w:lang w:val="fr-FR"/>
              </w:rPr>
              <w:t>ahiana</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Randrianatondro</w:t>
            </w:r>
            <w:proofErr w:type="spellEnd"/>
          </w:p>
          <w:p w14:paraId="7A84B4F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034 03 086 15</w:t>
            </w:r>
          </w:p>
          <w:p w14:paraId="50209F09" w14:textId="77777777" w:rsidR="006243DF" w:rsidRPr="00886A19" w:rsidRDefault="006243DF" w:rsidP="006243DF">
            <w:pPr>
              <w:rPr>
                <w:rFonts w:asciiTheme="majorHAnsi" w:hAnsiTheme="majorHAnsi" w:cstheme="majorHAnsi"/>
                <w:sz w:val="18"/>
                <w:szCs w:val="18"/>
                <w:shd w:val="clear" w:color="auto" w:fill="FFFFFF"/>
                <w:lang w:val="fr-FR"/>
              </w:rPr>
            </w:pPr>
            <w:r w:rsidRPr="00886A19">
              <w:rPr>
                <w:rFonts w:asciiTheme="majorHAnsi" w:hAnsiTheme="majorHAnsi" w:cstheme="majorHAnsi"/>
                <w:sz w:val="18"/>
                <w:szCs w:val="18"/>
                <w:lang w:val="fr-FR"/>
              </w:rPr>
              <w:t xml:space="preserve">Mail. </w:t>
            </w:r>
            <w:hyperlink r:id="rId22" w:history="1">
              <w:r w:rsidRPr="00886A19">
                <w:rPr>
                  <w:rStyle w:val="Lienhypertexte"/>
                  <w:rFonts w:asciiTheme="majorHAnsi" w:hAnsiTheme="majorHAnsi" w:cstheme="majorHAnsi"/>
                  <w:color w:val="auto"/>
                  <w:sz w:val="18"/>
                  <w:szCs w:val="18"/>
                  <w:shd w:val="clear" w:color="auto" w:fill="FFFFFF"/>
                  <w:lang w:val="fr-FR"/>
                </w:rPr>
                <w:t>zrandrianatoandr@worldbank.org</w:t>
              </w:r>
            </w:hyperlink>
          </w:p>
          <w:p w14:paraId="39F52F0C" w14:textId="77777777" w:rsidR="006243DF" w:rsidRPr="00886A19" w:rsidRDefault="006243DF" w:rsidP="006243DF">
            <w:pPr>
              <w:rPr>
                <w:rFonts w:asciiTheme="majorHAnsi" w:hAnsiTheme="majorHAnsi" w:cstheme="majorHAnsi"/>
                <w:bCs/>
                <w:sz w:val="18"/>
                <w:szCs w:val="18"/>
                <w:lang w:val="fr-FR"/>
              </w:rPr>
            </w:pPr>
          </w:p>
        </w:tc>
        <w:tc>
          <w:tcPr>
            <w:tcW w:w="1417" w:type="dxa"/>
            <w:vAlign w:val="center"/>
          </w:tcPr>
          <w:p w14:paraId="2F62AC2E" w14:textId="77777777" w:rsidR="006243DF" w:rsidRPr="00886A19" w:rsidRDefault="006243DF" w:rsidP="006243DF">
            <w:pPr>
              <w:autoSpaceDE w:val="0"/>
              <w:autoSpaceDN w:val="0"/>
              <w:adjustRightInd w:val="0"/>
              <w:rPr>
                <w:rFonts w:asciiTheme="majorHAnsi" w:hAnsiTheme="majorHAnsi" w:cstheme="majorHAnsi"/>
                <w:bCs/>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777422CB" w14:textId="77777777" w:rsidR="006243DF" w:rsidRPr="00886A19" w:rsidRDefault="006243DF" w:rsidP="006243DF">
            <w:pPr>
              <w:pStyle w:val="Listesansnumros"/>
              <w:ind w:left="284" w:hanging="284"/>
              <w:jc w:val="both"/>
              <w:rPr>
                <w:rFonts w:asciiTheme="majorHAnsi" w:hAnsiTheme="majorHAnsi" w:cstheme="majorHAnsi"/>
                <w:color w:val="auto"/>
                <w:lang w:val="fr-FR"/>
              </w:rPr>
            </w:pPr>
            <w:r w:rsidRPr="00886A19">
              <w:rPr>
                <w:rFonts w:asciiTheme="majorHAnsi" w:hAnsiTheme="majorHAnsi" w:cstheme="majorHAnsi"/>
                <w:color w:val="auto"/>
                <w:lang w:val="fr-FR"/>
              </w:rPr>
              <w:t>Projet : Filets Sociaux de Sécurités (FSS) </w:t>
            </w:r>
          </w:p>
          <w:p w14:paraId="3D67CDE4" w14:textId="77777777" w:rsidR="006243DF" w:rsidRPr="00886A19" w:rsidRDefault="006243DF" w:rsidP="006243DF">
            <w:pPr>
              <w:pStyle w:val="Listesansnumros"/>
              <w:ind w:left="28" w:hanging="28"/>
              <w:jc w:val="both"/>
              <w:rPr>
                <w:rFonts w:asciiTheme="majorHAnsi" w:hAnsiTheme="majorHAnsi" w:cstheme="majorHAnsi"/>
                <w:b w:val="0"/>
                <w:bCs/>
                <w:i/>
                <w:iCs/>
                <w:color w:val="auto"/>
                <w:lang w:val="fr-FR"/>
              </w:rPr>
            </w:pPr>
            <w:r w:rsidRPr="00886A19">
              <w:rPr>
                <w:rFonts w:asciiTheme="majorHAnsi" w:hAnsiTheme="majorHAnsi" w:cstheme="majorHAnsi"/>
                <w:b w:val="0"/>
                <w:bCs/>
                <w:i/>
                <w:iCs/>
                <w:color w:val="auto"/>
                <w:bdr w:val="none" w:sz="0" w:space="0" w:color="auto" w:frame="1"/>
                <w:lang w:val="fr-FR"/>
              </w:rPr>
              <w:t xml:space="preserve">Mission : Appui Technique au Projet FSS au sein </w:t>
            </w:r>
            <w:proofErr w:type="gramStart"/>
            <w:r w:rsidRPr="00886A19">
              <w:rPr>
                <w:rFonts w:asciiTheme="majorHAnsi" w:hAnsiTheme="majorHAnsi" w:cstheme="majorHAnsi"/>
                <w:b w:val="0"/>
                <w:bCs/>
                <w:i/>
                <w:iCs/>
                <w:color w:val="auto"/>
                <w:bdr w:val="none" w:sz="0" w:space="0" w:color="auto" w:frame="1"/>
                <w:lang w:val="fr-FR"/>
              </w:rPr>
              <w:t>du  Ministère</w:t>
            </w:r>
            <w:proofErr w:type="gramEnd"/>
            <w:r w:rsidRPr="00886A19">
              <w:rPr>
                <w:rFonts w:asciiTheme="majorHAnsi" w:hAnsiTheme="majorHAnsi" w:cstheme="majorHAnsi"/>
                <w:b w:val="0"/>
                <w:bCs/>
                <w:i/>
                <w:iCs/>
                <w:color w:val="auto"/>
                <w:bdr w:val="none" w:sz="0" w:space="0" w:color="auto" w:frame="1"/>
                <w:lang w:val="fr-FR"/>
              </w:rPr>
              <w:t xml:space="preserve"> de la Population et de la Promotion de</w:t>
            </w:r>
            <w:r w:rsidRPr="00886A19">
              <w:rPr>
                <w:rFonts w:asciiTheme="majorHAnsi" w:hAnsiTheme="majorHAnsi" w:cstheme="majorHAnsi"/>
                <w:b w:val="0"/>
                <w:bCs/>
                <w:i/>
                <w:iCs/>
                <w:color w:val="auto"/>
                <w:lang w:val="fr-FR"/>
              </w:rPr>
              <w:t xml:space="preserve"> Ministère de la Protection Sociale et de la Promotion de la Femme </w:t>
            </w:r>
          </w:p>
          <w:p w14:paraId="730290BA"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Ecrire la vision, les objectifs, et les activités de la MPPSPF dans le cadre du Projet FSS </w:t>
            </w:r>
          </w:p>
          <w:p w14:paraId="44772C6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Elaborer le Plan de Travail annuel et le Plan Triennal du Développement du Projet FSS </w:t>
            </w:r>
          </w:p>
          <w:p w14:paraId="2AEF369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Rédiger le Narratif du Plan de Travail et Budget Annuel 2021 du Projet FSS</w:t>
            </w:r>
          </w:p>
          <w:p w14:paraId="360D5FF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Elaborer le Plan de Passation de Marché du Projet FSS</w:t>
            </w:r>
          </w:p>
          <w:p w14:paraId="3A289520"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Rédiger le Document PPSD du Projet FSS </w:t>
            </w:r>
          </w:p>
          <w:p w14:paraId="41EDBE26" w14:textId="77777777" w:rsidR="006243DF" w:rsidRPr="00886A19" w:rsidRDefault="006243DF" w:rsidP="006243DF">
            <w:pPr>
              <w:pStyle w:val="Listesansnumros"/>
              <w:numPr>
                <w:ilvl w:val="0"/>
                <w:numId w:val="8"/>
              </w:numPr>
              <w:jc w:val="both"/>
              <w:rPr>
                <w:rFonts w:asciiTheme="majorHAnsi" w:hAnsiTheme="majorHAnsi" w:cstheme="majorHAnsi"/>
                <w:bCs/>
                <w:color w:val="auto"/>
                <w:lang w:val="fr-FR"/>
              </w:rPr>
            </w:pPr>
          </w:p>
        </w:tc>
      </w:tr>
      <w:tr w:rsidR="006243DF" w:rsidRPr="00886A19" w14:paraId="058EE6CA" w14:textId="77777777" w:rsidTr="00AA1597">
        <w:trPr>
          <w:trHeight w:val="340"/>
        </w:trPr>
        <w:tc>
          <w:tcPr>
            <w:tcW w:w="1423" w:type="dxa"/>
            <w:vAlign w:val="center"/>
          </w:tcPr>
          <w:p w14:paraId="3A4C5172"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lastRenderedPageBreak/>
              <w:t>Oct. 2020</w:t>
            </w:r>
          </w:p>
          <w:p w14:paraId="1CDD4D6B" w14:textId="77777777" w:rsidR="006243DF" w:rsidRPr="00886A19" w:rsidRDefault="006243DF" w:rsidP="006243DF">
            <w:pPr>
              <w:rPr>
                <w:rFonts w:asciiTheme="majorHAnsi" w:hAnsiTheme="majorHAnsi" w:cstheme="majorHAnsi"/>
                <w:sz w:val="18"/>
                <w:szCs w:val="18"/>
                <w:lang w:val="fr-FR"/>
              </w:rPr>
            </w:pPr>
          </w:p>
          <w:p w14:paraId="70EFD4E4"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Déc. 2020</w:t>
            </w:r>
          </w:p>
        </w:tc>
        <w:tc>
          <w:tcPr>
            <w:tcW w:w="2551" w:type="dxa"/>
            <w:vAlign w:val="center"/>
          </w:tcPr>
          <w:p w14:paraId="3BC7128F"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Banque Mondiale, Madagascar</w:t>
            </w:r>
          </w:p>
          <w:p w14:paraId="5F1FC8CC" w14:textId="23A89E98" w:rsidR="006243DF" w:rsidRPr="00886A19" w:rsidRDefault="006243DF" w:rsidP="006243DF">
            <w:pPr>
              <w:rPr>
                <w:rFonts w:asciiTheme="majorHAnsi" w:hAnsiTheme="majorHAnsi" w:cstheme="majorHAnsi"/>
                <w:sz w:val="18"/>
                <w:szCs w:val="18"/>
                <w:lang w:val="fr-FR"/>
              </w:rPr>
            </w:pPr>
          </w:p>
          <w:p w14:paraId="1D6F6D74" w14:textId="77777777" w:rsidR="006243DF" w:rsidRPr="00886A19" w:rsidRDefault="006243DF" w:rsidP="006243DF">
            <w:pPr>
              <w:rPr>
                <w:rFonts w:asciiTheme="majorHAnsi" w:hAnsiTheme="majorHAnsi" w:cstheme="majorHAnsi"/>
                <w:sz w:val="18"/>
                <w:szCs w:val="18"/>
                <w:lang w:val="fr-FR"/>
              </w:rPr>
            </w:pPr>
            <w:r w:rsidRPr="00886A19">
              <w:rPr>
                <w:rFonts w:asciiTheme="majorHAnsi" w:hAnsiTheme="majorHAnsi" w:cstheme="majorHAnsi"/>
                <w:sz w:val="18"/>
                <w:szCs w:val="18"/>
                <w:lang w:val="fr-FR"/>
              </w:rPr>
              <w:t>Consultant</w:t>
            </w:r>
          </w:p>
          <w:p w14:paraId="16D8FD05" w14:textId="77777777" w:rsidR="006243DF" w:rsidRPr="00886A19" w:rsidRDefault="006243DF" w:rsidP="006243DF">
            <w:pPr>
              <w:rPr>
                <w:rFonts w:asciiTheme="majorHAnsi" w:hAnsiTheme="majorHAnsi" w:cstheme="majorHAnsi"/>
                <w:sz w:val="18"/>
                <w:szCs w:val="18"/>
                <w:lang w:val="fr-FR"/>
              </w:rPr>
            </w:pPr>
          </w:p>
          <w:p w14:paraId="61671392" w14:textId="1570405D"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Tahiana</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Randrianatondro</w:t>
            </w:r>
            <w:proofErr w:type="spellEnd"/>
          </w:p>
          <w:p w14:paraId="4A66C39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034 03 086 15</w:t>
            </w:r>
          </w:p>
          <w:p w14:paraId="636A8C36" w14:textId="77777777" w:rsidR="006243DF" w:rsidRPr="00886A19" w:rsidRDefault="006243DF" w:rsidP="006243DF">
            <w:pPr>
              <w:rPr>
                <w:rFonts w:asciiTheme="majorHAnsi" w:hAnsiTheme="majorHAnsi" w:cstheme="majorHAnsi"/>
                <w:sz w:val="18"/>
                <w:szCs w:val="18"/>
                <w:shd w:val="clear" w:color="auto" w:fill="FFFFFF"/>
                <w:lang w:val="fr-FR"/>
              </w:rPr>
            </w:pPr>
            <w:r w:rsidRPr="00886A19">
              <w:rPr>
                <w:rFonts w:asciiTheme="majorHAnsi" w:hAnsiTheme="majorHAnsi" w:cstheme="majorHAnsi"/>
                <w:sz w:val="18"/>
                <w:szCs w:val="18"/>
                <w:lang w:val="fr-FR"/>
              </w:rPr>
              <w:t xml:space="preserve">Mail. </w:t>
            </w:r>
            <w:hyperlink r:id="rId23" w:history="1">
              <w:r w:rsidRPr="00886A19">
                <w:rPr>
                  <w:rStyle w:val="Lienhypertexte"/>
                  <w:rFonts w:asciiTheme="majorHAnsi" w:hAnsiTheme="majorHAnsi" w:cstheme="majorHAnsi"/>
                  <w:color w:val="auto"/>
                  <w:sz w:val="18"/>
                  <w:szCs w:val="18"/>
                  <w:shd w:val="clear" w:color="auto" w:fill="FFFFFF"/>
                  <w:lang w:val="fr-FR"/>
                </w:rPr>
                <w:t>zrandrianatoandr@worldbank.org</w:t>
              </w:r>
            </w:hyperlink>
          </w:p>
          <w:p w14:paraId="0991E656" w14:textId="77777777" w:rsidR="006243DF" w:rsidRPr="00886A19" w:rsidRDefault="006243DF" w:rsidP="006243DF">
            <w:pPr>
              <w:rPr>
                <w:rFonts w:asciiTheme="majorHAnsi" w:hAnsiTheme="majorHAnsi" w:cstheme="majorHAnsi"/>
                <w:sz w:val="18"/>
                <w:szCs w:val="18"/>
                <w:shd w:val="clear" w:color="auto" w:fill="FFFFFF"/>
                <w:lang w:val="fr-FR"/>
              </w:rPr>
            </w:pPr>
          </w:p>
          <w:p w14:paraId="149A9271" w14:textId="77777777" w:rsidR="006243DF" w:rsidRPr="00886A19" w:rsidRDefault="006243DF" w:rsidP="006243DF">
            <w:pPr>
              <w:rPr>
                <w:rFonts w:asciiTheme="majorHAnsi" w:hAnsiTheme="majorHAnsi" w:cstheme="majorHAnsi"/>
                <w:sz w:val="18"/>
                <w:szCs w:val="18"/>
                <w:lang w:val="fr-FR"/>
              </w:rPr>
            </w:pPr>
          </w:p>
        </w:tc>
        <w:tc>
          <w:tcPr>
            <w:tcW w:w="1417" w:type="dxa"/>
            <w:vAlign w:val="center"/>
          </w:tcPr>
          <w:p w14:paraId="13BE6CB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0B5DDB43" w14:textId="77777777" w:rsidR="006243DF" w:rsidRPr="00886A19" w:rsidRDefault="006243DF" w:rsidP="006243DF">
            <w:pPr>
              <w:rPr>
                <w:rFonts w:asciiTheme="majorHAnsi" w:hAnsiTheme="majorHAnsi" w:cstheme="majorHAnsi"/>
                <w:sz w:val="18"/>
                <w:szCs w:val="18"/>
                <w:lang w:val="fr-FR"/>
              </w:rPr>
            </w:pPr>
          </w:p>
        </w:tc>
        <w:tc>
          <w:tcPr>
            <w:tcW w:w="4819" w:type="dxa"/>
            <w:vAlign w:val="center"/>
          </w:tcPr>
          <w:p w14:paraId="2AB15BF4" w14:textId="77777777" w:rsidR="006243DF" w:rsidRPr="00886A19" w:rsidRDefault="006243DF" w:rsidP="006243DF">
            <w:pPr>
              <w:pStyle w:val="Listesansnumros"/>
              <w:ind w:left="284" w:hanging="284"/>
              <w:jc w:val="both"/>
              <w:rPr>
                <w:rFonts w:asciiTheme="majorHAnsi" w:hAnsiTheme="majorHAnsi" w:cstheme="majorHAnsi"/>
                <w:color w:val="auto"/>
                <w:lang w:val="fr-FR"/>
              </w:rPr>
            </w:pPr>
            <w:r w:rsidRPr="00886A19">
              <w:rPr>
                <w:rFonts w:asciiTheme="majorHAnsi" w:hAnsiTheme="majorHAnsi" w:cstheme="majorHAnsi"/>
                <w:color w:val="auto"/>
                <w:lang w:val="fr-FR"/>
              </w:rPr>
              <w:t>Projet : Filets Sociaux de Sécurités (FSS) </w:t>
            </w:r>
          </w:p>
          <w:p w14:paraId="71216579" w14:textId="77777777" w:rsidR="006243DF" w:rsidRPr="00886A19" w:rsidRDefault="006243DF" w:rsidP="006243DF">
            <w:pPr>
              <w:pStyle w:val="Listesansnumros"/>
              <w:jc w:val="both"/>
              <w:rPr>
                <w:rFonts w:asciiTheme="majorHAnsi" w:hAnsiTheme="majorHAnsi" w:cstheme="majorHAnsi"/>
                <w:b w:val="0"/>
                <w:bCs/>
                <w:i/>
                <w:iCs/>
                <w:color w:val="auto"/>
                <w:bdr w:val="none" w:sz="0" w:space="0" w:color="auto" w:frame="1"/>
                <w:lang w:val="fr-FR"/>
              </w:rPr>
            </w:pPr>
            <w:r w:rsidRPr="00886A19">
              <w:rPr>
                <w:rFonts w:asciiTheme="majorHAnsi" w:hAnsiTheme="majorHAnsi" w:cstheme="majorHAnsi"/>
                <w:b w:val="0"/>
                <w:bCs/>
                <w:i/>
                <w:iCs/>
                <w:color w:val="auto"/>
                <w:bdr w:val="none" w:sz="0" w:space="0" w:color="auto" w:frame="1"/>
                <w:lang w:val="fr-FR"/>
              </w:rPr>
              <w:t>Mission : Analyse de la Contribution de la promotion du genre dans la mise en œuvre de la stratégie de protection sociale à Madagascar : Cas du programme FSS</w:t>
            </w:r>
          </w:p>
          <w:p w14:paraId="2688ECB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C’est une analyse qualitative et Qualitative</w:t>
            </w:r>
          </w:p>
          <w:p w14:paraId="6DEEC37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Analyse du cadre institutionnel sur genre </w:t>
            </w:r>
          </w:p>
          <w:p w14:paraId="7BCE480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Identifier et étayer les disparités/écarts entre les sexes à Madagascar, dans le secteur de la PS et dans le cadre du projet FSS</w:t>
            </w:r>
          </w:p>
          <w:p w14:paraId="33AF436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Proposer des actions pour pallier aux disparités/écarts entre les sexes identifiés dans le cadre du projet FSS/FA3</w:t>
            </w:r>
          </w:p>
          <w:p w14:paraId="65B9020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Proposer des indicateurs dans le cadre de résultats pour mesurer le progrès des actions proposées dans le cadre du projet FSS/FA3</w:t>
            </w:r>
          </w:p>
        </w:tc>
      </w:tr>
      <w:tr w:rsidR="006243DF" w:rsidRPr="00886A19" w14:paraId="33F9ACA5" w14:textId="77777777" w:rsidTr="00AA1597">
        <w:trPr>
          <w:trHeight w:val="340"/>
        </w:trPr>
        <w:tc>
          <w:tcPr>
            <w:tcW w:w="1423" w:type="dxa"/>
            <w:vAlign w:val="center"/>
          </w:tcPr>
          <w:p w14:paraId="5638819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bookmarkStart w:id="12" w:name="_Hlk17312616"/>
            <w:r w:rsidRPr="00886A19">
              <w:rPr>
                <w:rFonts w:asciiTheme="majorHAnsi" w:hAnsiTheme="majorHAnsi" w:cstheme="majorHAnsi"/>
                <w:sz w:val="18"/>
                <w:szCs w:val="18"/>
                <w:lang w:val="fr-FR"/>
              </w:rPr>
              <w:t>Oct. 2018</w:t>
            </w:r>
          </w:p>
          <w:p w14:paraId="50D140A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06A9E74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Mars 2020</w:t>
            </w:r>
          </w:p>
        </w:tc>
        <w:tc>
          <w:tcPr>
            <w:tcW w:w="2551" w:type="dxa"/>
            <w:vAlign w:val="center"/>
          </w:tcPr>
          <w:p w14:paraId="3F19CFB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Institut International de Planification de l’Education- Pole de Dakar</w:t>
            </w:r>
          </w:p>
          <w:p w14:paraId="5C42087A" w14:textId="3ED1538C" w:rsidR="006243DF" w:rsidRPr="00886A19" w:rsidRDefault="006243DF" w:rsidP="006243DF">
            <w:pPr>
              <w:autoSpaceDE w:val="0"/>
              <w:autoSpaceDN w:val="0"/>
              <w:adjustRightInd w:val="0"/>
              <w:rPr>
                <w:rFonts w:asciiTheme="majorHAnsi" w:hAnsiTheme="majorHAnsi" w:cstheme="majorHAnsi"/>
                <w:sz w:val="18"/>
                <w:szCs w:val="18"/>
                <w:lang w:val="fr-FR"/>
              </w:rPr>
            </w:pPr>
          </w:p>
          <w:p w14:paraId="1E6C9AA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Consultant, Coordonnateur pays </w:t>
            </w:r>
          </w:p>
          <w:p w14:paraId="7E51AD2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6C4C1339" w14:textId="0E61ED28"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Patrick </w:t>
            </w:r>
            <w:proofErr w:type="spellStart"/>
            <w:r w:rsidRPr="00886A19">
              <w:rPr>
                <w:rFonts w:asciiTheme="majorHAnsi" w:hAnsiTheme="majorHAnsi" w:cstheme="majorHAnsi"/>
                <w:sz w:val="18"/>
                <w:szCs w:val="18"/>
                <w:lang w:val="fr-FR"/>
              </w:rPr>
              <w:t>Nkegne</w:t>
            </w:r>
            <w:proofErr w:type="spellEnd"/>
          </w:p>
          <w:p w14:paraId="01E7D8E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 ap.nkengne@poledakar.iiep.unesco.org </w:t>
            </w:r>
          </w:p>
          <w:p w14:paraId="36793EC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03B77FD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31B0789B" w14:textId="77777777" w:rsidR="006243DF" w:rsidRPr="00886A19" w:rsidRDefault="006243DF" w:rsidP="006243DF">
            <w:pPr>
              <w:autoSpaceDE w:val="0"/>
              <w:autoSpaceDN w:val="0"/>
              <w:adjustRightInd w:val="0"/>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Madagascar</w:t>
            </w:r>
          </w:p>
        </w:tc>
        <w:tc>
          <w:tcPr>
            <w:tcW w:w="4819" w:type="dxa"/>
            <w:vAlign w:val="center"/>
          </w:tcPr>
          <w:p w14:paraId="5A0FA4CE" w14:textId="77777777" w:rsidR="006243DF" w:rsidRPr="00886A19" w:rsidRDefault="006243DF" w:rsidP="006243DF">
            <w:pPr>
              <w:ind w:right="72"/>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Programme : Programme régional d’appui au pilotage de la qualité de l’éducation dans les pays d’Afrique Subsaharienne</w:t>
            </w:r>
          </w:p>
          <w:p w14:paraId="15A03B6D" w14:textId="77777777" w:rsidR="006243DF" w:rsidRPr="00886A19" w:rsidRDefault="006243DF" w:rsidP="006243DF">
            <w:pPr>
              <w:autoSpaceDE w:val="0"/>
              <w:autoSpaceDN w:val="0"/>
              <w:adjustRightInd w:val="0"/>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Analyse diagnostique du pilotage de l’éducation dans le pays Afrique Subsaharienne</w:t>
            </w:r>
          </w:p>
          <w:p w14:paraId="0E3A8854" w14:textId="271977C8" w:rsidR="00CC2A51" w:rsidRDefault="00CC2A51"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Coordonner et coacher les membres de l’équipe de recherche</w:t>
            </w:r>
          </w:p>
          <w:p w14:paraId="1390B190" w14:textId="29C88F9F"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Planifier et conduire la phase diagnostique de l’appui technique </w:t>
            </w:r>
            <w:proofErr w:type="spellStart"/>
            <w:proofErr w:type="gramStart"/>
            <w:r w:rsidRPr="00886A19">
              <w:rPr>
                <w:rFonts w:asciiTheme="majorHAnsi" w:hAnsiTheme="majorHAnsi" w:cstheme="majorHAnsi"/>
                <w:sz w:val="18"/>
                <w:szCs w:val="18"/>
              </w:rPr>
              <w:t>a</w:t>
            </w:r>
            <w:proofErr w:type="spellEnd"/>
            <w:proofErr w:type="gramEnd"/>
            <w:r w:rsidRPr="00886A19">
              <w:rPr>
                <w:rFonts w:asciiTheme="majorHAnsi" w:hAnsiTheme="majorHAnsi" w:cstheme="majorHAnsi"/>
                <w:sz w:val="18"/>
                <w:szCs w:val="18"/>
              </w:rPr>
              <w:t xml:space="preserve"> Madagascar</w:t>
            </w:r>
          </w:p>
          <w:p w14:paraId="30F89F5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la mobilisation, à l’encadrement, à la formation, à la supervision d’une équipe nationale en charge de l’élaboration de l’études de cas</w:t>
            </w:r>
          </w:p>
          <w:p w14:paraId="4D0628D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Conduire l’analyse du pilotage de la qualité aux différents niveaux de l’administration éducative</w:t>
            </w:r>
          </w:p>
          <w:p w14:paraId="0058D410"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Préparer et conduire, en collaboration avec IIPE Pole de </w:t>
            </w:r>
            <w:proofErr w:type="gramStart"/>
            <w:r w:rsidRPr="00886A19">
              <w:rPr>
                <w:rFonts w:asciiTheme="majorHAnsi" w:hAnsiTheme="majorHAnsi" w:cstheme="majorHAnsi"/>
                <w:sz w:val="18"/>
                <w:szCs w:val="18"/>
              </w:rPr>
              <w:t>Dakar ,</w:t>
            </w:r>
            <w:proofErr w:type="gramEnd"/>
            <w:r w:rsidRPr="00886A19">
              <w:rPr>
                <w:rFonts w:asciiTheme="majorHAnsi" w:hAnsiTheme="majorHAnsi" w:cstheme="majorHAnsi"/>
                <w:sz w:val="18"/>
                <w:szCs w:val="18"/>
              </w:rPr>
              <w:t xml:space="preserve"> des instances de dialogues participatif</w:t>
            </w:r>
          </w:p>
          <w:p w14:paraId="6ACC202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bCs/>
                <w:sz w:val="18"/>
                <w:szCs w:val="18"/>
              </w:rPr>
            </w:pPr>
            <w:r w:rsidRPr="00886A19">
              <w:rPr>
                <w:rFonts w:asciiTheme="majorHAnsi" w:hAnsiTheme="majorHAnsi" w:cstheme="majorHAnsi"/>
                <w:sz w:val="18"/>
                <w:szCs w:val="18"/>
              </w:rPr>
              <w:t xml:space="preserve">Contribuer </w:t>
            </w:r>
            <w:proofErr w:type="spellStart"/>
            <w:proofErr w:type="gramStart"/>
            <w:r w:rsidRPr="00886A19">
              <w:rPr>
                <w:rFonts w:asciiTheme="majorHAnsi" w:hAnsiTheme="majorHAnsi" w:cstheme="majorHAnsi"/>
                <w:sz w:val="18"/>
                <w:szCs w:val="18"/>
              </w:rPr>
              <w:t>a</w:t>
            </w:r>
            <w:proofErr w:type="spellEnd"/>
            <w:proofErr w:type="gramEnd"/>
            <w:r w:rsidRPr="00886A19">
              <w:rPr>
                <w:rFonts w:asciiTheme="majorHAnsi" w:hAnsiTheme="majorHAnsi" w:cstheme="majorHAnsi"/>
                <w:sz w:val="18"/>
                <w:szCs w:val="18"/>
              </w:rPr>
              <w:t xml:space="preserve"> la gestion sur place des fonds et d’autres ressources mises </w:t>
            </w:r>
            <w:proofErr w:type="spellStart"/>
            <w:proofErr w:type="gramStart"/>
            <w:r w:rsidRPr="00886A19">
              <w:rPr>
                <w:rFonts w:asciiTheme="majorHAnsi" w:hAnsiTheme="majorHAnsi" w:cstheme="majorHAnsi"/>
                <w:sz w:val="18"/>
                <w:szCs w:val="18"/>
              </w:rPr>
              <w:t>a</w:t>
            </w:r>
            <w:proofErr w:type="spellEnd"/>
            <w:proofErr w:type="gramEnd"/>
            <w:r w:rsidRPr="00886A19">
              <w:rPr>
                <w:rFonts w:asciiTheme="majorHAnsi" w:hAnsiTheme="majorHAnsi" w:cstheme="majorHAnsi"/>
                <w:sz w:val="18"/>
                <w:szCs w:val="18"/>
              </w:rPr>
              <w:t xml:space="preserve"> la disposition par l’IIPE Pole de Dakar</w:t>
            </w:r>
          </w:p>
        </w:tc>
      </w:tr>
      <w:tr w:rsidR="006243DF" w:rsidRPr="00886A19" w14:paraId="5B31A71A" w14:textId="77777777" w:rsidTr="00AA1597">
        <w:trPr>
          <w:trHeight w:val="340"/>
        </w:trPr>
        <w:tc>
          <w:tcPr>
            <w:tcW w:w="1423" w:type="dxa"/>
            <w:vAlign w:val="center"/>
          </w:tcPr>
          <w:p w14:paraId="0C60F43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Mars 2019</w:t>
            </w:r>
          </w:p>
          <w:p w14:paraId="7E856CE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5FB0612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Juillet 2019</w:t>
            </w:r>
          </w:p>
        </w:tc>
        <w:tc>
          <w:tcPr>
            <w:tcW w:w="2551" w:type="dxa"/>
            <w:vAlign w:val="center"/>
          </w:tcPr>
          <w:p w14:paraId="0C8B7FF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Banque Mondiale Madagascar</w:t>
            </w:r>
          </w:p>
          <w:p w14:paraId="5EB8F10F" w14:textId="277F1882" w:rsidR="006243DF" w:rsidRPr="00886A19" w:rsidRDefault="006243DF" w:rsidP="006243DF">
            <w:pPr>
              <w:autoSpaceDE w:val="0"/>
              <w:autoSpaceDN w:val="0"/>
              <w:adjustRightInd w:val="0"/>
              <w:rPr>
                <w:rFonts w:asciiTheme="majorHAnsi" w:hAnsiTheme="majorHAnsi" w:cstheme="majorHAnsi"/>
                <w:sz w:val="18"/>
                <w:szCs w:val="18"/>
                <w:lang w:val="fr-FR"/>
              </w:rPr>
            </w:pPr>
          </w:p>
          <w:p w14:paraId="6BA86E2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Consultant</w:t>
            </w:r>
          </w:p>
          <w:p w14:paraId="4FF1006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804AD7A" w14:textId="5DD3C1F0"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Tahiana</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Randrianatondro</w:t>
            </w:r>
            <w:proofErr w:type="spellEnd"/>
          </w:p>
          <w:p w14:paraId="66802A2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034 03 086 15</w:t>
            </w:r>
          </w:p>
          <w:p w14:paraId="5DDD74A1" w14:textId="77777777" w:rsidR="006243DF" w:rsidRPr="00886A19" w:rsidRDefault="006243DF" w:rsidP="006243DF">
            <w:pPr>
              <w:autoSpaceDE w:val="0"/>
              <w:autoSpaceDN w:val="0"/>
              <w:adjustRightInd w:val="0"/>
              <w:rPr>
                <w:rFonts w:asciiTheme="majorHAnsi" w:hAnsiTheme="majorHAnsi" w:cstheme="majorHAnsi"/>
                <w:sz w:val="18"/>
                <w:szCs w:val="18"/>
                <w:shd w:val="clear" w:color="auto" w:fill="FFFFFF"/>
                <w:lang w:val="fr-FR"/>
              </w:rPr>
            </w:pPr>
            <w:r w:rsidRPr="00886A19">
              <w:rPr>
                <w:rFonts w:asciiTheme="majorHAnsi" w:hAnsiTheme="majorHAnsi" w:cstheme="majorHAnsi"/>
                <w:sz w:val="18"/>
                <w:szCs w:val="18"/>
                <w:lang w:val="fr-FR"/>
              </w:rPr>
              <w:t xml:space="preserve">Mail. </w:t>
            </w:r>
            <w:hyperlink r:id="rId24" w:history="1">
              <w:r w:rsidRPr="00886A19">
                <w:rPr>
                  <w:rStyle w:val="Lienhypertexte"/>
                  <w:rFonts w:asciiTheme="majorHAnsi" w:hAnsiTheme="majorHAnsi" w:cstheme="majorHAnsi"/>
                  <w:color w:val="auto"/>
                  <w:sz w:val="18"/>
                  <w:szCs w:val="18"/>
                  <w:shd w:val="clear" w:color="auto" w:fill="FFFFFF"/>
                  <w:lang w:val="fr-FR"/>
                </w:rPr>
                <w:t>zrandrianatoandr@worldbank.org</w:t>
              </w:r>
            </w:hyperlink>
          </w:p>
          <w:p w14:paraId="13D01E41" w14:textId="77777777" w:rsidR="006243DF" w:rsidRPr="00886A19" w:rsidRDefault="006243DF" w:rsidP="006243DF">
            <w:pPr>
              <w:autoSpaceDE w:val="0"/>
              <w:autoSpaceDN w:val="0"/>
              <w:adjustRightInd w:val="0"/>
              <w:rPr>
                <w:rFonts w:asciiTheme="majorHAnsi" w:hAnsiTheme="majorHAnsi" w:cstheme="majorHAnsi"/>
                <w:sz w:val="18"/>
                <w:szCs w:val="18"/>
                <w:shd w:val="clear" w:color="auto" w:fill="FFFFFF"/>
                <w:lang w:val="fr-FR"/>
              </w:rPr>
            </w:pPr>
          </w:p>
          <w:p w14:paraId="6105F6E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575005E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33FF75DD" w14:textId="5FB5789F" w:rsidR="006243DF" w:rsidRPr="00886A19" w:rsidRDefault="006243DF" w:rsidP="006243DF">
            <w:pPr>
              <w:ind w:right="72"/>
              <w:jc w:val="both"/>
              <w:rPr>
                <w:rFonts w:asciiTheme="majorHAnsi" w:hAnsiTheme="majorHAnsi" w:cstheme="majorHAnsi"/>
                <w:sz w:val="18"/>
                <w:szCs w:val="18"/>
                <w:lang w:val="fr-FR"/>
              </w:rPr>
            </w:pPr>
            <w:r w:rsidRPr="00886A19">
              <w:rPr>
                <w:rFonts w:asciiTheme="majorHAnsi" w:hAnsiTheme="majorHAnsi" w:cstheme="majorHAnsi"/>
                <w:bCs/>
                <w:sz w:val="18"/>
                <w:szCs w:val="18"/>
                <w:lang w:val="fr-FR"/>
              </w:rPr>
              <w:t>Projet : Filets Sociaux de Sécurités (FSS</w:t>
            </w:r>
            <w:r w:rsidRPr="00886A19">
              <w:rPr>
                <w:rFonts w:asciiTheme="majorHAnsi" w:hAnsiTheme="majorHAnsi" w:cstheme="majorHAnsi"/>
                <w:bCs/>
                <w:i/>
                <w:iCs/>
                <w:sz w:val="18"/>
                <w:szCs w:val="18"/>
                <w:lang w:val="fr-FR"/>
              </w:rPr>
              <w:t>)</w:t>
            </w:r>
          </w:p>
          <w:p w14:paraId="064EE961" w14:textId="13097629" w:rsidR="006243DF" w:rsidRPr="00886A19" w:rsidRDefault="006243DF" w:rsidP="006243DF">
            <w:pPr>
              <w:autoSpaceDE w:val="0"/>
              <w:autoSpaceDN w:val="0"/>
              <w:adjustRightInd w:val="0"/>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Analyse comparative de l’impact des programmes de protection sociale FIAVOTA-ACTP-TMDH -Education-Sante-Nutrition</w:t>
            </w:r>
          </w:p>
          <w:p w14:paraId="097F373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Analyser les données issues des enquêtes Baseline (2016) et les enquêtes </w:t>
            </w:r>
            <w:proofErr w:type="spellStart"/>
            <w:r w:rsidRPr="00886A19">
              <w:rPr>
                <w:rFonts w:asciiTheme="majorHAnsi" w:hAnsiTheme="majorHAnsi" w:cstheme="majorHAnsi"/>
                <w:sz w:val="18"/>
                <w:szCs w:val="18"/>
              </w:rPr>
              <w:t>Midline</w:t>
            </w:r>
            <w:proofErr w:type="spellEnd"/>
            <w:r w:rsidRPr="00886A19">
              <w:rPr>
                <w:rFonts w:asciiTheme="majorHAnsi" w:hAnsiTheme="majorHAnsi" w:cstheme="majorHAnsi"/>
                <w:sz w:val="18"/>
                <w:szCs w:val="18"/>
              </w:rPr>
              <w:t xml:space="preserve"> (2018) des programmes de protection sociale FIAVOTA, ACTP, TMDH.</w:t>
            </w:r>
          </w:p>
          <w:p w14:paraId="70761E4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Comparer les valeurs de chaque indicateur clés dans les domaines de l’éducation, santé, et nutrition</w:t>
            </w:r>
          </w:p>
          <w:p w14:paraId="7E74A02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Etudier et comparer les éventuels impacts de chaque programme dans le les domaines de l’éducation, santé, et nutrition, et faire sortir les principales recommandations dans la mise en œuvre de la protection sociale </w:t>
            </w:r>
          </w:p>
        </w:tc>
      </w:tr>
      <w:tr w:rsidR="006243DF" w:rsidRPr="00886A19" w14:paraId="5FDCB9B1" w14:textId="77777777" w:rsidTr="00AA1597">
        <w:trPr>
          <w:trHeight w:val="340"/>
        </w:trPr>
        <w:tc>
          <w:tcPr>
            <w:tcW w:w="1423" w:type="dxa"/>
            <w:vAlign w:val="center"/>
          </w:tcPr>
          <w:p w14:paraId="1AE478A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Oct. 2018</w:t>
            </w:r>
          </w:p>
          <w:p w14:paraId="49F62B5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03EA503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Juin 2019</w:t>
            </w:r>
          </w:p>
        </w:tc>
        <w:tc>
          <w:tcPr>
            <w:tcW w:w="2551" w:type="dxa"/>
            <w:vAlign w:val="center"/>
          </w:tcPr>
          <w:p w14:paraId="4F137DF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Banque Mondiale Madagascar</w:t>
            </w:r>
          </w:p>
          <w:p w14:paraId="39D3FA25" w14:textId="2453A6A1" w:rsidR="006243DF" w:rsidRPr="00886A19" w:rsidRDefault="006243DF" w:rsidP="006243DF">
            <w:pPr>
              <w:autoSpaceDE w:val="0"/>
              <w:autoSpaceDN w:val="0"/>
              <w:adjustRightInd w:val="0"/>
              <w:rPr>
                <w:rFonts w:asciiTheme="majorHAnsi" w:hAnsiTheme="majorHAnsi" w:cstheme="majorHAnsi"/>
                <w:sz w:val="18"/>
                <w:szCs w:val="18"/>
                <w:lang w:val="fr-FR"/>
              </w:rPr>
            </w:pPr>
          </w:p>
          <w:p w14:paraId="13250F9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Consultant</w:t>
            </w:r>
          </w:p>
          <w:p w14:paraId="382C361F" w14:textId="0FD4D766" w:rsidR="006243DF" w:rsidRPr="00886A19" w:rsidRDefault="006243DF" w:rsidP="006243DF">
            <w:pPr>
              <w:autoSpaceDE w:val="0"/>
              <w:autoSpaceDN w:val="0"/>
              <w:adjustRightInd w:val="0"/>
              <w:rPr>
                <w:rFonts w:asciiTheme="majorHAnsi" w:hAnsiTheme="majorHAnsi" w:cstheme="majorHAnsi"/>
                <w:sz w:val="18"/>
                <w:szCs w:val="18"/>
                <w:lang w:val="fr-FR"/>
              </w:rPr>
            </w:pPr>
          </w:p>
          <w:p w14:paraId="735823F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143024A0" w14:textId="1FC40D0D"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Rachel </w:t>
            </w:r>
            <w:proofErr w:type="spellStart"/>
            <w:r w:rsidRPr="00886A19">
              <w:rPr>
                <w:rFonts w:asciiTheme="majorHAnsi" w:hAnsiTheme="majorHAnsi" w:cstheme="majorHAnsi"/>
                <w:sz w:val="18"/>
                <w:szCs w:val="18"/>
                <w:lang w:val="fr-FR"/>
              </w:rPr>
              <w:t>Raveloson</w:t>
            </w:r>
            <w:proofErr w:type="spellEnd"/>
            <w:r w:rsidRPr="00886A19">
              <w:rPr>
                <w:rFonts w:asciiTheme="majorHAnsi" w:hAnsiTheme="majorHAnsi" w:cstheme="majorHAnsi"/>
                <w:sz w:val="18"/>
                <w:szCs w:val="18"/>
                <w:lang w:val="fr-FR"/>
              </w:rPr>
              <w:t xml:space="preserve"> </w:t>
            </w:r>
          </w:p>
          <w:p w14:paraId="15F9D70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032 05 00109</w:t>
            </w:r>
          </w:p>
          <w:p w14:paraId="2CBB1DA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w:t>
            </w:r>
            <w:hyperlink r:id="rId25" w:history="1">
              <w:r w:rsidRPr="00886A19">
                <w:rPr>
                  <w:rStyle w:val="Lienhypertexte"/>
                  <w:rFonts w:asciiTheme="majorHAnsi" w:hAnsiTheme="majorHAnsi" w:cstheme="majorHAnsi"/>
                  <w:color w:val="auto"/>
                  <w:sz w:val="18"/>
                  <w:szCs w:val="18"/>
                  <w:lang w:val="fr-FR"/>
                </w:rPr>
                <w:t>jravelosoa@worldbank.org</w:t>
              </w:r>
            </w:hyperlink>
          </w:p>
          <w:p w14:paraId="216C8D8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6610EEF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0CB4BC7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0CAEC50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4819" w:type="dxa"/>
            <w:vAlign w:val="center"/>
          </w:tcPr>
          <w:p w14:paraId="27CA3075" w14:textId="4A7EAFB2"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sz w:val="18"/>
                <w:szCs w:val="18"/>
              </w:rPr>
            </w:pPr>
            <w:bookmarkStart w:id="13" w:name="_Hlk520724030"/>
            <w:r w:rsidRPr="00886A19">
              <w:rPr>
                <w:rFonts w:asciiTheme="majorHAnsi" w:hAnsiTheme="majorHAnsi" w:cstheme="majorHAnsi"/>
                <w:b/>
                <w:bCs/>
                <w:sz w:val="18"/>
                <w:szCs w:val="18"/>
              </w:rPr>
              <w:t>Projet : Filets Sociaux de Sécurités (FSS</w:t>
            </w:r>
            <w:r w:rsidRPr="00886A19">
              <w:rPr>
                <w:rFonts w:asciiTheme="majorHAnsi" w:hAnsiTheme="majorHAnsi" w:cstheme="majorHAnsi"/>
                <w:sz w:val="18"/>
                <w:szCs w:val="18"/>
              </w:rPr>
              <w:t>)</w:t>
            </w:r>
          </w:p>
          <w:p w14:paraId="12B1BCD7"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i/>
                <w:iCs/>
                <w:sz w:val="18"/>
                <w:szCs w:val="18"/>
              </w:rPr>
            </w:pPr>
            <w:r w:rsidRPr="00886A19">
              <w:rPr>
                <w:rFonts w:asciiTheme="majorHAnsi" w:hAnsiTheme="majorHAnsi" w:cstheme="majorHAnsi"/>
                <w:i/>
                <w:iCs/>
                <w:sz w:val="18"/>
                <w:szCs w:val="18"/>
              </w:rPr>
              <w:t xml:space="preserve">Mission : Coordination de l’analyse spatiale des zones d’implémentation du programme transferts monétaires pour le développement humain (TMDH) </w:t>
            </w:r>
            <w:proofErr w:type="spellStart"/>
            <w:proofErr w:type="gramStart"/>
            <w:r w:rsidRPr="00886A19">
              <w:rPr>
                <w:rFonts w:asciiTheme="majorHAnsi" w:hAnsiTheme="majorHAnsi" w:cstheme="majorHAnsi"/>
                <w:i/>
                <w:iCs/>
                <w:sz w:val="18"/>
                <w:szCs w:val="18"/>
              </w:rPr>
              <w:t>a</w:t>
            </w:r>
            <w:proofErr w:type="spellEnd"/>
            <w:proofErr w:type="gramEnd"/>
            <w:r w:rsidRPr="00886A19">
              <w:rPr>
                <w:rFonts w:asciiTheme="majorHAnsi" w:hAnsiTheme="majorHAnsi" w:cstheme="majorHAnsi"/>
                <w:i/>
                <w:iCs/>
                <w:sz w:val="18"/>
                <w:szCs w:val="18"/>
              </w:rPr>
              <w:t xml:space="preserve"> Madagascar</w:t>
            </w:r>
          </w:p>
          <w:p w14:paraId="47A650C2"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sz w:val="18"/>
                <w:szCs w:val="18"/>
              </w:rPr>
            </w:pPr>
          </w:p>
          <w:p w14:paraId="5274F559"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C’est une Analyse quantitative </w:t>
            </w:r>
          </w:p>
          <w:p w14:paraId="6BF52D1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Analyser les contraintes opérationnelles dans la mise en œuvre d’un programme de transfert monétaire pour le développement humain sur la base des différentes expériences de FID ; sur la base du manuel opérationnel du TMDH </w:t>
            </w:r>
          </w:p>
          <w:p w14:paraId="37D0FDA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Analyser les contextes de la pauvreté et du développement humain et surtout l’éducation et les opportunités de mise en place de programme de TMDH pour chaque région/district de Madagascar sur la base des statistiques d’enquête sur les ménages et les statistiques scolaires administratives. </w:t>
            </w:r>
          </w:p>
          <w:p w14:paraId="679F4E5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Coordonner avec FID et le Ministère en charge de la Protection Sociale une méthodologie de ciblage géographique du nouveau programme de transfert monétaire pour le développement humain,</w:t>
            </w:r>
          </w:p>
          <w:p w14:paraId="658CA68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lastRenderedPageBreak/>
              <w:t>Coordonner avec FID et le Ministère en charge de la Protection Sociale l’identification des Régions, Districts et communes d’implémentation du programme sur la base des critères proposés dans la méthodologie.</w:t>
            </w:r>
            <w:bookmarkEnd w:id="13"/>
          </w:p>
        </w:tc>
      </w:tr>
      <w:tr w:rsidR="006243DF" w:rsidRPr="00886A19" w14:paraId="2E5D4503" w14:textId="77777777" w:rsidTr="00AA1597">
        <w:trPr>
          <w:trHeight w:val="340"/>
        </w:trPr>
        <w:tc>
          <w:tcPr>
            <w:tcW w:w="1423" w:type="dxa"/>
            <w:vAlign w:val="center"/>
          </w:tcPr>
          <w:p w14:paraId="31CCADC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lastRenderedPageBreak/>
              <w:t>Sept 2018</w:t>
            </w:r>
          </w:p>
          <w:p w14:paraId="14340D3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2BEB502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Nov</w:t>
            </w:r>
            <w:proofErr w:type="spellEnd"/>
            <w:r w:rsidRPr="00886A19">
              <w:rPr>
                <w:rFonts w:asciiTheme="majorHAnsi" w:hAnsiTheme="majorHAnsi" w:cstheme="majorHAnsi"/>
                <w:sz w:val="18"/>
                <w:szCs w:val="18"/>
                <w:lang w:val="fr-FR"/>
              </w:rPr>
              <w:t xml:space="preserve"> 2018</w:t>
            </w:r>
          </w:p>
        </w:tc>
        <w:tc>
          <w:tcPr>
            <w:tcW w:w="2551" w:type="dxa"/>
            <w:vAlign w:val="center"/>
          </w:tcPr>
          <w:p w14:paraId="7D6F580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Fond Intervention pour le Développement (FID)</w:t>
            </w:r>
          </w:p>
          <w:p w14:paraId="3390557D" w14:textId="242B46AF" w:rsidR="006243DF" w:rsidRPr="00886A19" w:rsidRDefault="006243DF" w:rsidP="006243DF">
            <w:pPr>
              <w:autoSpaceDE w:val="0"/>
              <w:autoSpaceDN w:val="0"/>
              <w:adjustRightInd w:val="0"/>
              <w:rPr>
                <w:rFonts w:asciiTheme="majorHAnsi" w:hAnsiTheme="majorHAnsi" w:cstheme="majorHAnsi"/>
                <w:sz w:val="18"/>
                <w:szCs w:val="18"/>
                <w:lang w:val="fr-FR"/>
              </w:rPr>
            </w:pPr>
          </w:p>
          <w:p w14:paraId="52732E9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Consultant</w:t>
            </w:r>
          </w:p>
          <w:p w14:paraId="2B435DD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432C738D" w14:textId="7D7DDA1A"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Rajemison</w:t>
            </w:r>
            <w:proofErr w:type="spellEnd"/>
            <w:r w:rsidRPr="00886A19">
              <w:rPr>
                <w:rFonts w:asciiTheme="majorHAnsi" w:hAnsiTheme="majorHAnsi" w:cstheme="majorHAnsi"/>
                <w:sz w:val="18"/>
                <w:szCs w:val="18"/>
                <w:lang w:val="fr-FR"/>
              </w:rPr>
              <w:t xml:space="preserve"> </w:t>
            </w:r>
          </w:p>
          <w:p w14:paraId="1B59CB9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Specialiste</w:t>
            </w:r>
            <w:proofErr w:type="spellEnd"/>
            <w:r w:rsidRPr="00886A19">
              <w:rPr>
                <w:rFonts w:asciiTheme="majorHAnsi" w:hAnsiTheme="majorHAnsi" w:cstheme="majorHAnsi"/>
                <w:sz w:val="18"/>
                <w:szCs w:val="18"/>
                <w:lang w:val="fr-FR"/>
              </w:rPr>
              <w:t xml:space="preserve"> en Statistiques</w:t>
            </w:r>
          </w:p>
          <w:p w14:paraId="5EE3C10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032 07 199 13</w:t>
            </w:r>
          </w:p>
          <w:p w14:paraId="6272438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hyperlink r:id="rId26" w:history="1">
              <w:r w:rsidRPr="00886A19">
                <w:rPr>
                  <w:rStyle w:val="Lienhypertexte"/>
                  <w:rFonts w:asciiTheme="majorHAnsi" w:hAnsiTheme="majorHAnsi" w:cstheme="majorHAnsi"/>
                  <w:color w:val="auto"/>
                  <w:sz w:val="18"/>
                  <w:szCs w:val="18"/>
                  <w:lang w:val="fr-FR"/>
                </w:rPr>
                <w:t>cstat@fid.mg</w:t>
              </w:r>
            </w:hyperlink>
          </w:p>
          <w:p w14:paraId="54964FA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B938EE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1FF6D1F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5AE150CF" w14:textId="1709ABC2" w:rsidR="006243DF" w:rsidRPr="00886A19" w:rsidRDefault="006243DF" w:rsidP="006243DF">
            <w:pPr>
              <w:ind w:right="72"/>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Projet : Filets Sociaux de Sécurités (FSS)</w:t>
            </w:r>
          </w:p>
          <w:p w14:paraId="10E606DE" w14:textId="77777777" w:rsidR="006243DF" w:rsidRPr="00886A19" w:rsidRDefault="006243DF" w:rsidP="006243DF">
            <w:pPr>
              <w:ind w:right="72"/>
              <w:jc w:val="both"/>
              <w:rPr>
                <w:rFonts w:asciiTheme="majorHAnsi" w:hAnsiTheme="majorHAnsi" w:cstheme="majorHAnsi"/>
                <w:bCs/>
                <w:i/>
                <w:iCs/>
                <w:sz w:val="18"/>
                <w:szCs w:val="18"/>
                <w:lang w:val="fr-FR"/>
              </w:rPr>
            </w:pPr>
          </w:p>
          <w:p w14:paraId="63A23B2D" w14:textId="690EF895" w:rsidR="006243DF" w:rsidRPr="00886A19" w:rsidRDefault="006243DF" w:rsidP="006243DF">
            <w:pPr>
              <w:ind w:right="72"/>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 xml:space="preserve">Mission : </w:t>
            </w:r>
            <w:r w:rsidRPr="00886A19">
              <w:rPr>
                <w:rFonts w:asciiTheme="majorHAnsi" w:hAnsiTheme="majorHAnsi" w:cstheme="majorHAnsi"/>
                <w:i/>
                <w:iCs/>
                <w:sz w:val="18"/>
                <w:szCs w:val="18"/>
                <w:lang w:val="fr-FR"/>
              </w:rPr>
              <w:t>Analyse complémentaire dans l’évaluation des impacts des transferts monétaires conditionnels (TMC)</w:t>
            </w:r>
          </w:p>
          <w:p w14:paraId="63745746" w14:textId="77777777" w:rsidR="006243DF" w:rsidRPr="00886A19" w:rsidRDefault="006243DF" w:rsidP="006243DF">
            <w:pPr>
              <w:ind w:right="72"/>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C’est une Analyse quantitative </w:t>
            </w:r>
          </w:p>
          <w:p w14:paraId="0145033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Faire des analyses en rapport avec la problématique initiale.</w:t>
            </w:r>
          </w:p>
          <w:p w14:paraId="4F98B58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Mener des analyses plus approfondies afin d’enrichir les conclusions déjà formulées </w:t>
            </w:r>
          </w:p>
          <w:p w14:paraId="3078315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Dégager de façon claire les principales recommandations de l’étude. </w:t>
            </w:r>
          </w:p>
          <w:p w14:paraId="0E09B83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Rédiger le rapport d’évaluation avec un style de rédaction abordable à un public large et pas forcément spécialiste.</w:t>
            </w:r>
          </w:p>
          <w:p w14:paraId="25EDC9A3" w14:textId="77777777" w:rsidR="006243DF" w:rsidRPr="00886A19" w:rsidRDefault="006243DF" w:rsidP="006243DF">
            <w:pPr>
              <w:ind w:left="720" w:right="72"/>
              <w:jc w:val="both"/>
              <w:rPr>
                <w:rFonts w:asciiTheme="majorHAnsi" w:hAnsiTheme="majorHAnsi" w:cstheme="majorHAnsi"/>
                <w:bCs/>
                <w:sz w:val="18"/>
                <w:szCs w:val="18"/>
                <w:lang w:val="fr-FR"/>
              </w:rPr>
            </w:pPr>
          </w:p>
        </w:tc>
      </w:tr>
      <w:tr w:rsidR="006243DF" w:rsidRPr="00886A19" w14:paraId="02FE2CE2" w14:textId="77777777" w:rsidTr="00AA1597">
        <w:trPr>
          <w:trHeight w:val="340"/>
        </w:trPr>
        <w:tc>
          <w:tcPr>
            <w:tcW w:w="1423" w:type="dxa"/>
            <w:vAlign w:val="center"/>
          </w:tcPr>
          <w:p w14:paraId="4B2D52E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Mai 2017</w:t>
            </w:r>
          </w:p>
          <w:p w14:paraId="24D2B82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42EF34D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Avril 2018</w:t>
            </w:r>
          </w:p>
        </w:tc>
        <w:tc>
          <w:tcPr>
            <w:tcW w:w="2551" w:type="dxa"/>
            <w:vAlign w:val="center"/>
          </w:tcPr>
          <w:p w14:paraId="6DC9F37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Ministère de la Protection Sociale et de la Promotion de la Femme</w:t>
            </w:r>
          </w:p>
          <w:p w14:paraId="778D14C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Ambohijatovo</w:t>
            </w:r>
            <w:proofErr w:type="spellEnd"/>
            <w:r w:rsidRPr="00886A19">
              <w:rPr>
                <w:rFonts w:asciiTheme="majorHAnsi" w:hAnsiTheme="majorHAnsi" w:cstheme="majorHAnsi"/>
                <w:sz w:val="18"/>
                <w:szCs w:val="18"/>
                <w:lang w:val="fr-FR"/>
              </w:rPr>
              <w:t>- Antananarivo</w:t>
            </w:r>
          </w:p>
          <w:p w14:paraId="7A624717" w14:textId="3E1EB110" w:rsidR="006243DF" w:rsidRPr="00886A19" w:rsidRDefault="006243DF" w:rsidP="006243DF">
            <w:pPr>
              <w:autoSpaceDE w:val="0"/>
              <w:autoSpaceDN w:val="0"/>
              <w:adjustRightInd w:val="0"/>
              <w:rPr>
                <w:rFonts w:asciiTheme="majorHAnsi" w:hAnsiTheme="majorHAnsi" w:cstheme="majorHAnsi"/>
                <w:sz w:val="18"/>
                <w:szCs w:val="18"/>
                <w:lang w:val="fr-FR"/>
              </w:rPr>
            </w:pPr>
          </w:p>
          <w:p w14:paraId="3A7B8A8E" w14:textId="23491600"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Assistant Technique en Evaluation</w:t>
            </w:r>
          </w:p>
          <w:p w14:paraId="74A9706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274E3DDC" w14:textId="088ABE55"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 Anja </w:t>
            </w:r>
            <w:proofErr w:type="spellStart"/>
            <w:r w:rsidRPr="00886A19">
              <w:rPr>
                <w:rFonts w:asciiTheme="majorHAnsi" w:hAnsiTheme="majorHAnsi" w:cstheme="majorHAnsi"/>
                <w:sz w:val="18"/>
                <w:szCs w:val="18"/>
                <w:lang w:val="fr-FR"/>
              </w:rPr>
              <w:t>Ratovomamonjy</w:t>
            </w:r>
            <w:proofErr w:type="spellEnd"/>
          </w:p>
          <w:p w14:paraId="7FA7E82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Direction de la Sécurisation Sociale (Responsable Volet Evaluation)</w:t>
            </w:r>
          </w:p>
          <w:p w14:paraId="6782FC9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 033 12 305 51</w:t>
            </w:r>
          </w:p>
          <w:p w14:paraId="2720D23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w:t>
            </w:r>
            <w:hyperlink r:id="rId27" w:history="1">
              <w:r w:rsidRPr="00886A19">
                <w:rPr>
                  <w:rFonts w:asciiTheme="majorHAnsi" w:hAnsiTheme="majorHAnsi" w:cstheme="majorHAnsi"/>
                  <w:sz w:val="18"/>
                  <w:szCs w:val="18"/>
                  <w:lang w:val="fr-FR"/>
                </w:rPr>
                <w:t>dssp.population@gmail.com</w:t>
              </w:r>
            </w:hyperlink>
          </w:p>
          <w:p w14:paraId="312E86D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60F8AD2A" w14:textId="74E9884C"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3F181F2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1B6F7DB9" w14:textId="777C12A4" w:rsidR="006243DF" w:rsidRPr="00886A19" w:rsidRDefault="006243DF" w:rsidP="006243DF">
            <w:pPr>
              <w:ind w:right="72"/>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Projet : Filets Sociaux de Sécurités (FSS)</w:t>
            </w:r>
          </w:p>
          <w:p w14:paraId="1939E383" w14:textId="77777777" w:rsidR="006243DF" w:rsidRPr="00886A19" w:rsidRDefault="006243DF" w:rsidP="006243DF">
            <w:pPr>
              <w:ind w:right="72"/>
              <w:jc w:val="both"/>
              <w:rPr>
                <w:rFonts w:asciiTheme="majorHAnsi" w:hAnsiTheme="majorHAnsi" w:cstheme="majorHAnsi"/>
                <w:bCs/>
                <w:i/>
                <w:iCs/>
                <w:sz w:val="18"/>
                <w:szCs w:val="18"/>
                <w:lang w:val="fr-FR"/>
              </w:rPr>
            </w:pPr>
            <w:r w:rsidRPr="00886A19">
              <w:rPr>
                <w:rFonts w:asciiTheme="majorHAnsi" w:hAnsiTheme="majorHAnsi" w:cstheme="majorHAnsi"/>
                <w:bCs/>
                <w:i/>
                <w:iCs/>
                <w:sz w:val="18"/>
                <w:szCs w:val="18"/>
                <w:lang w:val="fr-FR"/>
              </w:rPr>
              <w:t>Mission : Appuyer et renforcer les capacités techniques de l’équipe du volet évaluation des programmes et projets de protection sociale</w:t>
            </w:r>
          </w:p>
          <w:p w14:paraId="5CD9D1D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Ecrire des Termes de références et des manuel opérationnels sur les évaluations d’impact</w:t>
            </w:r>
          </w:p>
          <w:p w14:paraId="2B53CFE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Mener des évaluations de processus, des évaluations d’impact des projets/programmes de protection sociales</w:t>
            </w:r>
          </w:p>
          <w:p w14:paraId="495B2CC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Renforcer les capacités et les compétences de l’équipe du Ministère en matière d’évaluation des projets.</w:t>
            </w:r>
          </w:p>
          <w:p w14:paraId="49D29F8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Proposer des designs et des méthodologies d’évaluation des projets et des outils nécessaires en matière d’évaluation des projets/programme</w:t>
            </w:r>
          </w:p>
          <w:p w14:paraId="303F86F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Proposer un cadre référentiel de suivi des mises en œuvre des recommandations des études et résultats issus d’une évaluation de projet en vue d’améliorer la qualité de protection sociale à Madagascar </w:t>
            </w:r>
          </w:p>
          <w:p w14:paraId="102A7C8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Appuyer dans l’élaboration des rapports annuels en matière d’évaluation</w:t>
            </w:r>
          </w:p>
          <w:p w14:paraId="48F891CC" w14:textId="77777777" w:rsidR="006243DF" w:rsidRPr="00886A19" w:rsidRDefault="006243DF" w:rsidP="006243DF">
            <w:pPr>
              <w:ind w:left="363" w:right="72"/>
              <w:jc w:val="both"/>
              <w:rPr>
                <w:rFonts w:asciiTheme="majorHAnsi" w:hAnsiTheme="majorHAnsi" w:cstheme="majorHAnsi"/>
                <w:sz w:val="18"/>
                <w:szCs w:val="18"/>
                <w:lang w:val="fr-FR"/>
              </w:rPr>
            </w:pPr>
          </w:p>
        </w:tc>
      </w:tr>
      <w:tr w:rsidR="00572802" w:rsidRPr="00886A19" w14:paraId="0F5FD61B" w14:textId="77777777" w:rsidTr="00D85FF7">
        <w:trPr>
          <w:trHeight w:val="340"/>
        </w:trPr>
        <w:tc>
          <w:tcPr>
            <w:tcW w:w="1423" w:type="dxa"/>
            <w:vAlign w:val="center"/>
          </w:tcPr>
          <w:p w14:paraId="647BBD8B" w14:textId="6616D543" w:rsidR="00572802" w:rsidRPr="00886A19" w:rsidRDefault="00572802" w:rsidP="00D85FF7">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Sept 2017-Juin 2018</w:t>
            </w:r>
          </w:p>
        </w:tc>
        <w:tc>
          <w:tcPr>
            <w:tcW w:w="2551" w:type="dxa"/>
            <w:vAlign w:val="center"/>
          </w:tcPr>
          <w:p w14:paraId="7A235994" w14:textId="77777777" w:rsidR="00572802" w:rsidRDefault="00572802" w:rsidP="00D85FF7">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IMATEP Antananarivo</w:t>
            </w:r>
          </w:p>
          <w:p w14:paraId="39308C09" w14:textId="77777777" w:rsidR="00572802" w:rsidRDefault="00572802" w:rsidP="00D85FF7">
            <w:pPr>
              <w:autoSpaceDE w:val="0"/>
              <w:autoSpaceDN w:val="0"/>
              <w:adjustRightInd w:val="0"/>
              <w:rPr>
                <w:rFonts w:asciiTheme="majorHAnsi" w:hAnsiTheme="majorHAnsi" w:cstheme="majorHAnsi"/>
                <w:sz w:val="18"/>
                <w:szCs w:val="18"/>
                <w:lang w:val="fr-FR"/>
              </w:rPr>
            </w:pPr>
          </w:p>
          <w:p w14:paraId="1679061F" w14:textId="77777777" w:rsidR="00572802" w:rsidRDefault="00572802" w:rsidP="00D85FF7">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Enseignant</w:t>
            </w:r>
          </w:p>
          <w:p w14:paraId="3BEC865D" w14:textId="77777777" w:rsidR="00572802" w:rsidRDefault="00572802" w:rsidP="00D85FF7">
            <w:pPr>
              <w:autoSpaceDE w:val="0"/>
              <w:autoSpaceDN w:val="0"/>
              <w:adjustRightInd w:val="0"/>
              <w:rPr>
                <w:rFonts w:asciiTheme="majorHAnsi" w:hAnsiTheme="majorHAnsi" w:cstheme="majorHAnsi"/>
                <w:sz w:val="18"/>
                <w:szCs w:val="18"/>
                <w:lang w:val="fr-FR"/>
              </w:rPr>
            </w:pPr>
          </w:p>
          <w:p w14:paraId="7BEB72FA" w14:textId="77777777" w:rsidR="00572802" w:rsidRDefault="00572802" w:rsidP="00D85FF7">
            <w:pPr>
              <w:autoSpaceDE w:val="0"/>
              <w:autoSpaceDN w:val="0"/>
              <w:adjustRightInd w:val="0"/>
              <w:rPr>
                <w:rFonts w:asciiTheme="majorHAnsi" w:hAnsiTheme="majorHAnsi" w:cstheme="majorHAnsi"/>
                <w:sz w:val="18"/>
                <w:szCs w:val="18"/>
                <w:lang w:val="fr-FR"/>
              </w:rPr>
            </w:pPr>
            <w:proofErr w:type="spellStart"/>
            <w:r>
              <w:rPr>
                <w:rFonts w:asciiTheme="majorHAnsi" w:hAnsiTheme="majorHAnsi" w:cstheme="majorHAnsi"/>
                <w:sz w:val="18"/>
                <w:szCs w:val="18"/>
                <w:lang w:val="fr-FR"/>
              </w:rPr>
              <w:t>Ref</w:t>
            </w:r>
            <w:proofErr w:type="spellEnd"/>
            <w:r>
              <w:rPr>
                <w:rFonts w:asciiTheme="majorHAnsi" w:hAnsiTheme="majorHAnsi" w:cstheme="majorHAnsi"/>
                <w:sz w:val="18"/>
                <w:szCs w:val="18"/>
                <w:lang w:val="fr-FR"/>
              </w:rPr>
              <w:t xml:space="preserve"> : </w:t>
            </w:r>
            <w:r w:rsidRPr="00572802">
              <w:rPr>
                <w:rFonts w:asciiTheme="majorHAnsi" w:hAnsiTheme="majorHAnsi" w:cstheme="majorHAnsi"/>
                <w:sz w:val="18"/>
                <w:szCs w:val="18"/>
                <w:lang w:val="fr-FR"/>
              </w:rPr>
              <w:t>Raymond</w:t>
            </w:r>
            <w:r>
              <w:rPr>
                <w:rFonts w:asciiTheme="majorHAnsi" w:hAnsiTheme="majorHAnsi" w:cstheme="majorHAnsi"/>
                <w:sz w:val="18"/>
                <w:szCs w:val="18"/>
                <w:lang w:val="fr-FR"/>
              </w:rPr>
              <w:t xml:space="preserve"> </w:t>
            </w:r>
            <w:r w:rsidRPr="00572802">
              <w:rPr>
                <w:rFonts w:asciiTheme="majorHAnsi" w:hAnsiTheme="majorHAnsi" w:cstheme="majorHAnsi"/>
                <w:sz w:val="18"/>
                <w:szCs w:val="18"/>
                <w:lang w:val="fr-FR"/>
              </w:rPr>
              <w:t>RAZAFINDRABE</w:t>
            </w:r>
            <w:r>
              <w:rPr>
                <w:rFonts w:asciiTheme="majorHAnsi" w:hAnsiTheme="majorHAnsi" w:cstheme="majorHAnsi"/>
                <w:sz w:val="18"/>
                <w:szCs w:val="18"/>
                <w:lang w:val="fr-FR"/>
              </w:rPr>
              <w:t xml:space="preserve"> </w:t>
            </w:r>
          </w:p>
          <w:p w14:paraId="12A6CED1" w14:textId="77777777" w:rsidR="00572802" w:rsidRDefault="00572802" w:rsidP="00D85FF7">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Tel : +261 34 17 079 53</w:t>
            </w:r>
          </w:p>
          <w:p w14:paraId="2458F448" w14:textId="77777777" w:rsidR="00572802" w:rsidRDefault="00572802" w:rsidP="00D85FF7">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 xml:space="preserve">Mail : </w:t>
            </w:r>
            <w:r w:rsidRPr="00572802">
              <w:rPr>
                <w:rFonts w:asciiTheme="majorHAnsi" w:hAnsiTheme="majorHAnsi" w:cstheme="majorHAnsi"/>
                <w:sz w:val="18"/>
                <w:szCs w:val="18"/>
                <w:lang w:val="fr-FR"/>
              </w:rPr>
              <w:t>razafraym@yahoo.fr</w:t>
            </w:r>
          </w:p>
          <w:p w14:paraId="03A02528" w14:textId="77777777" w:rsidR="00572802" w:rsidRDefault="00572802" w:rsidP="00D85FF7">
            <w:pPr>
              <w:autoSpaceDE w:val="0"/>
              <w:autoSpaceDN w:val="0"/>
              <w:adjustRightInd w:val="0"/>
              <w:rPr>
                <w:rFonts w:asciiTheme="majorHAnsi" w:hAnsiTheme="majorHAnsi" w:cstheme="majorHAnsi"/>
                <w:sz w:val="18"/>
                <w:szCs w:val="18"/>
                <w:lang w:val="fr-FR"/>
              </w:rPr>
            </w:pPr>
          </w:p>
          <w:p w14:paraId="31BE2F72" w14:textId="77777777" w:rsidR="00572802" w:rsidRPr="00886A19" w:rsidRDefault="00572802" w:rsidP="00D85FF7">
            <w:pPr>
              <w:autoSpaceDE w:val="0"/>
              <w:autoSpaceDN w:val="0"/>
              <w:adjustRightInd w:val="0"/>
              <w:rPr>
                <w:rFonts w:asciiTheme="majorHAnsi" w:hAnsiTheme="majorHAnsi" w:cstheme="majorHAnsi"/>
                <w:sz w:val="18"/>
                <w:szCs w:val="18"/>
                <w:lang w:val="fr-FR"/>
              </w:rPr>
            </w:pPr>
          </w:p>
        </w:tc>
        <w:tc>
          <w:tcPr>
            <w:tcW w:w="1417" w:type="dxa"/>
            <w:vAlign w:val="center"/>
          </w:tcPr>
          <w:p w14:paraId="682EFFEE" w14:textId="77777777" w:rsidR="00572802" w:rsidRPr="00886A19" w:rsidRDefault="00572802" w:rsidP="00D85FF7">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Madagascar</w:t>
            </w:r>
          </w:p>
        </w:tc>
        <w:tc>
          <w:tcPr>
            <w:tcW w:w="4819" w:type="dxa"/>
            <w:vAlign w:val="center"/>
          </w:tcPr>
          <w:p w14:paraId="17990037" w14:textId="43D883A0" w:rsidR="00572802" w:rsidRPr="008E07E3" w:rsidRDefault="008E07E3" w:rsidP="00D85FF7">
            <w:pPr>
              <w:pStyle w:val="NormalWeb"/>
              <w:shd w:val="clear" w:color="auto" w:fill="FFFFFF"/>
              <w:spacing w:before="0" w:beforeAutospacing="0" w:after="0" w:afterAutospacing="0"/>
              <w:jc w:val="both"/>
              <w:rPr>
                <w:rFonts w:asciiTheme="majorHAnsi" w:hAnsiTheme="majorHAnsi" w:cstheme="majorHAnsi"/>
                <w:b/>
                <w:bCs/>
                <w:sz w:val="18"/>
                <w:szCs w:val="18"/>
              </w:rPr>
            </w:pPr>
            <w:r w:rsidRPr="008E07E3">
              <w:rPr>
                <w:rFonts w:asciiTheme="majorHAnsi" w:hAnsiTheme="majorHAnsi" w:cstheme="majorHAnsi"/>
                <w:b/>
                <w:bCs/>
                <w:sz w:val="18"/>
                <w:szCs w:val="18"/>
              </w:rPr>
              <w:t xml:space="preserve">Projet : </w:t>
            </w:r>
            <w:r w:rsidR="00572802" w:rsidRPr="008E07E3">
              <w:rPr>
                <w:rFonts w:asciiTheme="majorHAnsi" w:hAnsiTheme="majorHAnsi" w:cstheme="majorHAnsi"/>
                <w:b/>
                <w:bCs/>
                <w:sz w:val="18"/>
                <w:szCs w:val="18"/>
              </w:rPr>
              <w:t>Format</w:t>
            </w:r>
            <w:r>
              <w:rPr>
                <w:rFonts w:asciiTheme="majorHAnsi" w:hAnsiTheme="majorHAnsi" w:cstheme="majorHAnsi"/>
                <w:b/>
                <w:bCs/>
                <w:sz w:val="18"/>
                <w:szCs w:val="18"/>
              </w:rPr>
              <w:t>ion</w:t>
            </w:r>
            <w:r w:rsidR="00572802" w:rsidRPr="008E07E3">
              <w:rPr>
                <w:rFonts w:asciiTheme="majorHAnsi" w:hAnsiTheme="majorHAnsi" w:cstheme="majorHAnsi"/>
                <w:b/>
                <w:bCs/>
                <w:sz w:val="18"/>
                <w:szCs w:val="18"/>
              </w:rPr>
              <w:t xml:space="preserve"> des Inspecteurs de l’Education Nationale</w:t>
            </w:r>
          </w:p>
          <w:p w14:paraId="6E1D2D4B" w14:textId="3BB03797" w:rsidR="00572802" w:rsidRPr="008E07E3" w:rsidRDefault="008E07E3" w:rsidP="00D85FF7">
            <w:pPr>
              <w:pStyle w:val="NormalWeb"/>
              <w:shd w:val="clear" w:color="auto" w:fill="FFFFFF"/>
              <w:spacing w:before="0" w:beforeAutospacing="0" w:after="0" w:afterAutospacing="0"/>
              <w:jc w:val="both"/>
              <w:rPr>
                <w:rFonts w:asciiTheme="majorHAnsi" w:hAnsiTheme="majorHAnsi" w:cstheme="majorHAnsi"/>
                <w:i/>
                <w:iCs/>
                <w:sz w:val="18"/>
                <w:szCs w:val="18"/>
              </w:rPr>
            </w:pPr>
            <w:r w:rsidRPr="008E07E3">
              <w:rPr>
                <w:rFonts w:asciiTheme="majorHAnsi" w:hAnsiTheme="majorHAnsi" w:cstheme="majorHAnsi"/>
                <w:i/>
                <w:iCs/>
                <w:sz w:val="18"/>
                <w:szCs w:val="18"/>
              </w:rPr>
              <w:t xml:space="preserve">Mission : Formateur Responsable de </w:t>
            </w:r>
            <w:r w:rsidR="00572802" w:rsidRPr="008E07E3">
              <w:rPr>
                <w:rFonts w:asciiTheme="majorHAnsi" w:hAnsiTheme="majorHAnsi" w:cstheme="majorHAnsi"/>
                <w:i/>
                <w:iCs/>
                <w:sz w:val="18"/>
                <w:szCs w:val="18"/>
              </w:rPr>
              <w:t>Enseigne</w:t>
            </w:r>
            <w:r w:rsidRPr="008E07E3">
              <w:rPr>
                <w:rFonts w:asciiTheme="majorHAnsi" w:hAnsiTheme="majorHAnsi" w:cstheme="majorHAnsi"/>
                <w:i/>
                <w:iCs/>
                <w:sz w:val="18"/>
                <w:szCs w:val="18"/>
              </w:rPr>
              <w:t>ment</w:t>
            </w:r>
            <w:r w:rsidR="00572802" w:rsidRPr="008E07E3">
              <w:rPr>
                <w:rFonts w:asciiTheme="majorHAnsi" w:hAnsiTheme="majorHAnsi" w:cstheme="majorHAnsi"/>
                <w:i/>
                <w:iCs/>
                <w:sz w:val="18"/>
                <w:szCs w:val="18"/>
              </w:rPr>
              <w:t xml:space="preserve"> </w:t>
            </w:r>
            <w:r w:rsidRPr="008E07E3">
              <w:rPr>
                <w:rFonts w:asciiTheme="majorHAnsi" w:hAnsiTheme="majorHAnsi" w:cstheme="majorHAnsi"/>
                <w:i/>
                <w:iCs/>
                <w:sz w:val="18"/>
                <w:szCs w:val="18"/>
              </w:rPr>
              <w:t>d</w:t>
            </w:r>
            <w:r w:rsidR="00572802" w:rsidRPr="008E07E3">
              <w:rPr>
                <w:rFonts w:asciiTheme="majorHAnsi" w:hAnsiTheme="majorHAnsi" w:cstheme="majorHAnsi"/>
                <w:i/>
                <w:iCs/>
                <w:sz w:val="18"/>
                <w:szCs w:val="18"/>
              </w:rPr>
              <w:t xml:space="preserve">es modules suivants : </w:t>
            </w:r>
          </w:p>
          <w:p w14:paraId="0AF417EB" w14:textId="3D75AF93" w:rsidR="00572802" w:rsidRDefault="00572802" w:rsidP="008E07E3">
            <w:pPr>
              <w:pStyle w:val="NormalWeb"/>
              <w:numPr>
                <w:ilvl w:val="0"/>
                <w:numId w:val="20"/>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Mathématiques avancées</w:t>
            </w:r>
          </w:p>
          <w:p w14:paraId="559130FA" w14:textId="3E76EA2A" w:rsidR="00572802" w:rsidRPr="00572802" w:rsidRDefault="00572802" w:rsidP="008E07E3">
            <w:pPr>
              <w:pStyle w:val="NormalWeb"/>
              <w:numPr>
                <w:ilvl w:val="0"/>
                <w:numId w:val="20"/>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 xml:space="preserve">Didactiques des </w:t>
            </w:r>
            <w:r w:rsidR="008E07E3">
              <w:rPr>
                <w:rFonts w:asciiTheme="majorHAnsi" w:hAnsiTheme="majorHAnsi" w:cstheme="majorHAnsi"/>
                <w:sz w:val="18"/>
                <w:szCs w:val="18"/>
              </w:rPr>
              <w:t>Mathématiques</w:t>
            </w:r>
          </w:p>
          <w:p w14:paraId="77E460BB" w14:textId="68132F8A" w:rsidR="00572802" w:rsidRPr="00572802" w:rsidRDefault="00572802" w:rsidP="00572802">
            <w:pPr>
              <w:pStyle w:val="NormalWeb"/>
              <w:shd w:val="clear" w:color="auto" w:fill="FFFFFF"/>
              <w:spacing w:before="0" w:beforeAutospacing="0" w:after="0" w:afterAutospacing="0"/>
              <w:jc w:val="both"/>
              <w:rPr>
                <w:rFonts w:asciiTheme="majorHAnsi" w:eastAsia="Calibri" w:hAnsiTheme="majorHAnsi" w:cstheme="majorHAnsi"/>
                <w:b/>
                <w:bCs/>
                <w:sz w:val="18"/>
                <w:szCs w:val="18"/>
              </w:rPr>
            </w:pPr>
          </w:p>
        </w:tc>
      </w:tr>
      <w:tr w:rsidR="00572802" w:rsidRPr="00886A19" w14:paraId="424266B0" w14:textId="77777777" w:rsidTr="00AA1597">
        <w:trPr>
          <w:trHeight w:val="340"/>
        </w:trPr>
        <w:tc>
          <w:tcPr>
            <w:tcW w:w="1423" w:type="dxa"/>
            <w:vAlign w:val="center"/>
          </w:tcPr>
          <w:p w14:paraId="46FE33A4" w14:textId="77777777" w:rsidR="00572802" w:rsidRPr="00886A19" w:rsidRDefault="00572802" w:rsidP="006243DF">
            <w:pPr>
              <w:autoSpaceDE w:val="0"/>
              <w:autoSpaceDN w:val="0"/>
              <w:adjustRightInd w:val="0"/>
              <w:rPr>
                <w:rFonts w:asciiTheme="majorHAnsi" w:hAnsiTheme="majorHAnsi" w:cstheme="majorHAnsi"/>
                <w:sz w:val="18"/>
                <w:szCs w:val="18"/>
                <w:lang w:val="fr-FR"/>
              </w:rPr>
            </w:pPr>
          </w:p>
        </w:tc>
        <w:tc>
          <w:tcPr>
            <w:tcW w:w="2551" w:type="dxa"/>
            <w:vAlign w:val="center"/>
          </w:tcPr>
          <w:p w14:paraId="210FFF22" w14:textId="77777777" w:rsidR="00572802" w:rsidRPr="00886A19" w:rsidRDefault="00572802"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7DBB8C0C" w14:textId="77777777" w:rsidR="00572802" w:rsidRPr="00886A19" w:rsidRDefault="00572802" w:rsidP="006243DF">
            <w:pPr>
              <w:autoSpaceDE w:val="0"/>
              <w:autoSpaceDN w:val="0"/>
              <w:adjustRightInd w:val="0"/>
              <w:rPr>
                <w:rFonts w:asciiTheme="majorHAnsi" w:hAnsiTheme="majorHAnsi" w:cstheme="majorHAnsi"/>
                <w:sz w:val="18"/>
                <w:szCs w:val="18"/>
                <w:lang w:val="fr-FR"/>
              </w:rPr>
            </w:pPr>
          </w:p>
        </w:tc>
        <w:tc>
          <w:tcPr>
            <w:tcW w:w="4819" w:type="dxa"/>
            <w:vAlign w:val="center"/>
          </w:tcPr>
          <w:p w14:paraId="1EF89A41" w14:textId="77777777" w:rsidR="00572802" w:rsidRPr="00886A19" w:rsidRDefault="00572802" w:rsidP="006243DF">
            <w:pPr>
              <w:ind w:right="72"/>
              <w:jc w:val="both"/>
              <w:rPr>
                <w:rFonts w:asciiTheme="majorHAnsi" w:hAnsiTheme="majorHAnsi" w:cstheme="majorHAnsi"/>
                <w:b/>
                <w:sz w:val="18"/>
                <w:szCs w:val="18"/>
                <w:lang w:val="fr-FR"/>
              </w:rPr>
            </w:pPr>
          </w:p>
        </w:tc>
      </w:tr>
      <w:bookmarkEnd w:id="12"/>
      <w:tr w:rsidR="006243DF" w:rsidRPr="00886A19" w14:paraId="57B8A3B7" w14:textId="77777777" w:rsidTr="00AA1597">
        <w:trPr>
          <w:trHeight w:val="340"/>
        </w:trPr>
        <w:tc>
          <w:tcPr>
            <w:tcW w:w="1423" w:type="dxa"/>
            <w:vAlign w:val="center"/>
          </w:tcPr>
          <w:p w14:paraId="6C0C918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Avril 2017</w:t>
            </w:r>
          </w:p>
          <w:p w14:paraId="3938919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4A35FD4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Déc. 2017</w:t>
            </w:r>
          </w:p>
        </w:tc>
        <w:tc>
          <w:tcPr>
            <w:tcW w:w="2551" w:type="dxa"/>
            <w:vAlign w:val="center"/>
          </w:tcPr>
          <w:p w14:paraId="1442B28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UNESCO Madagascar</w:t>
            </w:r>
          </w:p>
          <w:p w14:paraId="5DC8038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Zone Galaxy Titan II</w:t>
            </w:r>
          </w:p>
          <w:p w14:paraId="5D3BBF4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Andraharo</w:t>
            </w:r>
            <w:proofErr w:type="spellEnd"/>
            <w:r w:rsidRPr="00886A19">
              <w:rPr>
                <w:rFonts w:asciiTheme="majorHAnsi" w:hAnsiTheme="majorHAnsi" w:cstheme="majorHAnsi"/>
                <w:sz w:val="18"/>
                <w:szCs w:val="18"/>
                <w:lang w:val="fr-FR"/>
              </w:rPr>
              <w:t xml:space="preserve"> -Antananarivo</w:t>
            </w:r>
          </w:p>
          <w:p w14:paraId="7738D657" w14:textId="5A83D0B9" w:rsidR="006243DF" w:rsidRPr="00886A19" w:rsidRDefault="006243DF" w:rsidP="006243DF">
            <w:pPr>
              <w:autoSpaceDE w:val="0"/>
              <w:autoSpaceDN w:val="0"/>
              <w:adjustRightInd w:val="0"/>
              <w:rPr>
                <w:rFonts w:asciiTheme="majorHAnsi" w:hAnsiTheme="majorHAnsi" w:cstheme="majorHAnsi"/>
                <w:sz w:val="18"/>
                <w:szCs w:val="18"/>
                <w:lang w:val="fr-FR"/>
              </w:rPr>
            </w:pPr>
          </w:p>
          <w:p w14:paraId="700B7502" w14:textId="299CAE16"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Coordonnateur de </w:t>
            </w:r>
            <w:r w:rsidR="00CC2A51">
              <w:rPr>
                <w:rFonts w:asciiTheme="majorHAnsi" w:hAnsiTheme="majorHAnsi" w:cstheme="majorHAnsi"/>
                <w:sz w:val="18"/>
                <w:szCs w:val="18"/>
                <w:lang w:val="fr-FR"/>
              </w:rPr>
              <w:t>l’</w:t>
            </w:r>
            <w:r w:rsidRPr="00886A19">
              <w:rPr>
                <w:rFonts w:asciiTheme="majorHAnsi" w:hAnsiTheme="majorHAnsi" w:cstheme="majorHAnsi"/>
                <w:sz w:val="18"/>
                <w:szCs w:val="18"/>
                <w:lang w:val="fr-FR"/>
              </w:rPr>
              <w:t>Equipe Nationale des Chercheurs</w:t>
            </w:r>
          </w:p>
          <w:p w14:paraId="577CF68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1897FBF" w14:textId="1D198AA8"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Rakotondrazaka</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Raymondine</w:t>
            </w:r>
            <w:proofErr w:type="spellEnd"/>
          </w:p>
          <w:p w14:paraId="42F6B13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Représentant de l’UNESCO à Madagascar</w:t>
            </w:r>
          </w:p>
          <w:p w14:paraId="0CF90A9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:034 15 369 31</w:t>
            </w:r>
          </w:p>
          <w:p w14:paraId="4918B9A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 </w:t>
            </w:r>
            <w:hyperlink r:id="rId28" w:history="1">
              <w:r w:rsidRPr="00886A19">
                <w:rPr>
                  <w:rFonts w:asciiTheme="majorHAnsi" w:hAnsiTheme="majorHAnsi" w:cstheme="majorHAnsi"/>
                  <w:sz w:val="18"/>
                  <w:szCs w:val="18"/>
                  <w:lang w:val="fr-FR"/>
                </w:rPr>
                <w:t>r.rakotondrazaka@unesco.org</w:t>
              </w:r>
            </w:hyperlink>
          </w:p>
          <w:p w14:paraId="5E11D81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6D9AC6C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65C8F937" w14:textId="77777777" w:rsidR="006243DF" w:rsidRPr="00886A19" w:rsidRDefault="006243DF" w:rsidP="006243DF">
            <w:pPr>
              <w:autoSpaceDE w:val="0"/>
              <w:autoSpaceDN w:val="0"/>
              <w:adjustRightInd w:val="0"/>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Projet : Renforcement Institutionnelle des pays membres en matière de Planification de l’Education</w:t>
            </w:r>
          </w:p>
          <w:p w14:paraId="268992D3" w14:textId="77777777" w:rsidR="006243DF" w:rsidRPr="00886A19" w:rsidRDefault="006243DF" w:rsidP="006243DF">
            <w:pPr>
              <w:autoSpaceDE w:val="0"/>
              <w:autoSpaceDN w:val="0"/>
              <w:adjustRightInd w:val="0"/>
              <w:jc w:val="both"/>
              <w:rPr>
                <w:rFonts w:asciiTheme="majorHAnsi" w:hAnsiTheme="majorHAnsi" w:cstheme="majorHAnsi"/>
                <w:i/>
                <w:iCs/>
                <w:sz w:val="18"/>
                <w:szCs w:val="18"/>
                <w:lang w:val="fr-FR"/>
              </w:rPr>
            </w:pPr>
            <w:r w:rsidRPr="00886A19">
              <w:rPr>
                <w:rFonts w:asciiTheme="majorHAnsi" w:hAnsiTheme="majorHAnsi" w:cstheme="majorHAnsi"/>
                <w:bCs/>
                <w:i/>
                <w:iCs/>
                <w:sz w:val="18"/>
                <w:szCs w:val="18"/>
                <w:lang w:val="fr-FR"/>
              </w:rPr>
              <w:t xml:space="preserve">Mission : </w:t>
            </w:r>
            <w:r w:rsidRPr="00886A19">
              <w:rPr>
                <w:rFonts w:asciiTheme="majorHAnsi" w:hAnsiTheme="majorHAnsi" w:cstheme="majorHAnsi"/>
                <w:i/>
                <w:iCs/>
                <w:sz w:val="18"/>
                <w:szCs w:val="18"/>
                <w:lang w:val="fr-FR"/>
              </w:rPr>
              <w:t>Analyse institutionnelle et élaboration de programme de renforcement de capacités en matière de planification de l’éducation</w:t>
            </w:r>
          </w:p>
          <w:p w14:paraId="1A18DC53" w14:textId="78A45EEE" w:rsidR="00CC2A51" w:rsidRDefault="00CC2A51" w:rsidP="00CC2A51">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 xml:space="preserve">Coordonner et coacher les membres de </w:t>
            </w:r>
            <w:r w:rsidRPr="00886A19">
              <w:rPr>
                <w:rFonts w:asciiTheme="majorHAnsi" w:hAnsiTheme="majorHAnsi" w:cstheme="majorHAnsi"/>
                <w:sz w:val="18"/>
                <w:szCs w:val="18"/>
              </w:rPr>
              <w:t>Equipe Nationale des Chercheurs</w:t>
            </w:r>
          </w:p>
          <w:p w14:paraId="4FA969B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bCs/>
                <w:sz w:val="18"/>
                <w:szCs w:val="18"/>
              </w:rPr>
              <w:t>Adapter le cadre d’analyse ainsi que des outils d’analyse (</w:t>
            </w:r>
            <w:r w:rsidRPr="00886A19">
              <w:rPr>
                <w:rFonts w:asciiTheme="majorHAnsi" w:hAnsiTheme="majorHAnsi" w:cstheme="majorHAnsi"/>
                <w:sz w:val="18"/>
                <w:szCs w:val="18"/>
              </w:rPr>
              <w:t>questionnaires ; guides d’entretien) au contexte national</w:t>
            </w:r>
          </w:p>
          <w:p w14:paraId="314946C1"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Concevoir le questionnaire profil et le questionnaire perception pour les planificateurs</w:t>
            </w:r>
          </w:p>
          <w:p w14:paraId="632C399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Administrer et analyser les enquêtes par questionnaire</w:t>
            </w:r>
          </w:p>
          <w:p w14:paraId="32A97F9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Analyser de documents officiels (y compris textes législatifs et réglementaires), en collaboration avec l’IIPE</w:t>
            </w:r>
          </w:p>
          <w:p w14:paraId="2B918141"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lastRenderedPageBreak/>
              <w:t>Conduire des entretiens et des discussions de groupe au niveau national, en collaboration avec l’IIPE</w:t>
            </w:r>
          </w:p>
          <w:p w14:paraId="08185E9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Conduire des entretiens et des discussions de groupe au niveau déconcentré</w:t>
            </w:r>
          </w:p>
          <w:p w14:paraId="29F0FD9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Rédiger le rapport du diagnostic institutionnel, en collaboration avec l’IIPE</w:t>
            </w:r>
          </w:p>
          <w:p w14:paraId="1D3CD7E1"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Rédiger le programme de renforcement des capacités, en collaboration avec l’IIPE </w:t>
            </w:r>
          </w:p>
          <w:p w14:paraId="4232A6A8" w14:textId="77777777" w:rsidR="006243DF"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Présenter les résultats pendant des ateliers de discussion avec le personnel du ministère et des partenaires, en collaboration avec l’IIPE</w:t>
            </w:r>
          </w:p>
          <w:p w14:paraId="7BBB9D52" w14:textId="52D97D68" w:rsidR="00CC2A51" w:rsidRPr="00886A19" w:rsidRDefault="00CC2A51"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Renforcer les compétences de l’Equipe du Ministère par le bais de formation, et suivi de formation</w:t>
            </w:r>
          </w:p>
          <w:p w14:paraId="2C3065A8" w14:textId="77777777" w:rsidR="006243DF" w:rsidRPr="00886A19" w:rsidRDefault="006243DF" w:rsidP="006243DF">
            <w:pPr>
              <w:ind w:left="363" w:right="72"/>
              <w:jc w:val="both"/>
              <w:rPr>
                <w:rFonts w:asciiTheme="majorHAnsi" w:hAnsiTheme="majorHAnsi" w:cstheme="majorHAnsi"/>
                <w:sz w:val="18"/>
                <w:szCs w:val="18"/>
                <w:lang w:val="fr-FR"/>
              </w:rPr>
            </w:pPr>
          </w:p>
        </w:tc>
      </w:tr>
      <w:tr w:rsidR="006243DF" w:rsidRPr="00886A19" w14:paraId="4B80A63E" w14:textId="77777777" w:rsidTr="00AA1597">
        <w:trPr>
          <w:trHeight w:val="340"/>
        </w:trPr>
        <w:tc>
          <w:tcPr>
            <w:tcW w:w="1423" w:type="dxa"/>
            <w:vAlign w:val="center"/>
          </w:tcPr>
          <w:p w14:paraId="616D7A78" w14:textId="14CCB479"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lastRenderedPageBreak/>
              <w:t>Février 2016</w:t>
            </w:r>
          </w:p>
          <w:p w14:paraId="2C1D3E0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4000496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Juin 2016</w:t>
            </w:r>
          </w:p>
          <w:p w14:paraId="660BC46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2551" w:type="dxa"/>
            <w:vAlign w:val="center"/>
          </w:tcPr>
          <w:p w14:paraId="6C7AD67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Unite</w:t>
            </w:r>
            <w:proofErr w:type="spellEnd"/>
            <w:r w:rsidRPr="00886A19">
              <w:rPr>
                <w:rFonts w:asciiTheme="majorHAnsi" w:hAnsiTheme="majorHAnsi" w:cstheme="majorHAnsi"/>
                <w:sz w:val="18"/>
                <w:szCs w:val="18"/>
                <w:lang w:val="fr-FR"/>
              </w:rPr>
              <w:t xml:space="preserve"> de coordination des </w:t>
            </w:r>
            <w:proofErr w:type="spellStart"/>
            <w:r w:rsidRPr="00886A19">
              <w:rPr>
                <w:rFonts w:asciiTheme="majorHAnsi" w:hAnsiTheme="majorHAnsi" w:cstheme="majorHAnsi"/>
                <w:sz w:val="18"/>
                <w:szCs w:val="18"/>
                <w:lang w:val="fr-FR"/>
              </w:rPr>
              <w:t>projets_PAUSENS</w:t>
            </w:r>
            <w:proofErr w:type="spellEnd"/>
          </w:p>
          <w:p w14:paraId="3F83A49F" w14:textId="08DC3CCD" w:rsidR="006243DF" w:rsidRPr="00886A19" w:rsidRDefault="006243DF" w:rsidP="006243DF">
            <w:pPr>
              <w:autoSpaceDE w:val="0"/>
              <w:autoSpaceDN w:val="0"/>
              <w:adjustRightInd w:val="0"/>
              <w:rPr>
                <w:rFonts w:asciiTheme="majorHAnsi" w:hAnsiTheme="majorHAnsi" w:cstheme="majorHAnsi"/>
                <w:sz w:val="18"/>
                <w:szCs w:val="18"/>
                <w:lang w:val="fr-FR"/>
              </w:rPr>
            </w:pPr>
          </w:p>
          <w:p w14:paraId="04154C7C" w14:textId="4023D384" w:rsidR="006243DF" w:rsidRPr="00886A19" w:rsidRDefault="006243DF" w:rsidP="006243DF">
            <w:pPr>
              <w:autoSpaceDE w:val="0"/>
              <w:autoSpaceDN w:val="0"/>
              <w:adjustRightInd w:val="0"/>
              <w:rPr>
                <w:rFonts w:asciiTheme="majorHAnsi" w:hAnsiTheme="majorHAnsi" w:cstheme="majorHAnsi"/>
                <w:sz w:val="18"/>
                <w:szCs w:val="18"/>
                <w:lang w:val="fr-FR"/>
              </w:rPr>
            </w:pPr>
          </w:p>
          <w:p w14:paraId="074402E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Consultant International : </w:t>
            </w:r>
          </w:p>
          <w:p w14:paraId="5730443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Field Coordonnateur </w:t>
            </w:r>
          </w:p>
          <w:p w14:paraId="397637B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384F438D" w14:textId="77E9238C"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proofErr w:type="spellStart"/>
            <w:r w:rsidRPr="00886A19">
              <w:rPr>
                <w:rFonts w:asciiTheme="majorHAnsi" w:hAnsiTheme="majorHAnsi" w:cstheme="majorHAnsi"/>
                <w:sz w:val="18"/>
                <w:szCs w:val="18"/>
                <w:lang w:val="fr-FR"/>
              </w:rPr>
              <w:t>Ralisiarisoa</w:t>
            </w:r>
            <w:proofErr w:type="spellEnd"/>
            <w:r w:rsidRPr="00886A19">
              <w:rPr>
                <w:rFonts w:asciiTheme="majorHAnsi" w:hAnsiTheme="majorHAnsi" w:cstheme="majorHAnsi"/>
                <w:sz w:val="18"/>
                <w:szCs w:val="18"/>
                <w:lang w:val="fr-FR"/>
              </w:rPr>
              <w:t xml:space="preserve"> Jacqueline</w:t>
            </w:r>
          </w:p>
          <w:p w14:paraId="53DF3F4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Tel 032 11254 25</w:t>
            </w:r>
          </w:p>
          <w:p w14:paraId="368A81F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AA7F8E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 </w:t>
            </w:r>
            <w:hyperlink r:id="rId29" w:history="1">
              <w:r w:rsidRPr="00886A19">
                <w:rPr>
                  <w:rStyle w:val="Lienhypertexte"/>
                  <w:rFonts w:asciiTheme="majorHAnsi" w:hAnsiTheme="majorHAnsi" w:cstheme="majorHAnsi"/>
                  <w:color w:val="auto"/>
                  <w:sz w:val="18"/>
                  <w:szCs w:val="18"/>
                  <w:lang w:val="fr-FR"/>
                </w:rPr>
                <w:t>jralisiarisoa@gmail.com</w:t>
              </w:r>
            </w:hyperlink>
          </w:p>
          <w:p w14:paraId="1903B30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28D0EE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35D668C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7D7D6DCE"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b/>
                <w:bCs/>
                <w:sz w:val="18"/>
                <w:szCs w:val="18"/>
              </w:rPr>
            </w:pPr>
            <w:r w:rsidRPr="00886A19">
              <w:rPr>
                <w:rFonts w:asciiTheme="majorHAnsi" w:hAnsiTheme="majorHAnsi" w:cstheme="majorHAnsi"/>
                <w:b/>
                <w:bCs/>
                <w:sz w:val="18"/>
                <w:szCs w:val="18"/>
              </w:rPr>
              <w:t>Projet : Enquête sur l’Indicateur de Prestation de Service</w:t>
            </w:r>
          </w:p>
          <w:p w14:paraId="4FEA72CB"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i/>
                <w:iCs/>
                <w:sz w:val="18"/>
                <w:szCs w:val="18"/>
              </w:rPr>
            </w:pPr>
            <w:r w:rsidRPr="00886A19">
              <w:rPr>
                <w:rFonts w:asciiTheme="majorHAnsi" w:hAnsiTheme="majorHAnsi" w:cstheme="majorHAnsi"/>
                <w:i/>
                <w:iCs/>
                <w:sz w:val="18"/>
                <w:szCs w:val="18"/>
              </w:rPr>
              <w:t>Mission : Supervision de l’Enquête sur l’Indicateur de Prestation de Service</w:t>
            </w:r>
          </w:p>
          <w:p w14:paraId="032FDF7F" w14:textId="77777777" w:rsidR="006243DF" w:rsidRPr="00886A19" w:rsidRDefault="006243DF" w:rsidP="006243DF">
            <w:pPr>
              <w:pStyle w:val="NormalWeb"/>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C’est une Enquête quantitative et qualitative</w:t>
            </w:r>
          </w:p>
          <w:p w14:paraId="5E9DC13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Suivre les activités de la firme qui exécute l’enquête et en rendre compte à l’UGP/UAT ;</w:t>
            </w:r>
          </w:p>
          <w:p w14:paraId="650AFA2E" w14:textId="62223C59" w:rsidR="006243DF" w:rsidRPr="00886A19" w:rsidRDefault="00CC2A51"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Former les agents de collecte</w:t>
            </w:r>
          </w:p>
          <w:p w14:paraId="712CB051"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Servir comme le seul point de contact local entre la firme et les autorités.</w:t>
            </w:r>
          </w:p>
          <w:p w14:paraId="5A750C0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Participer à la formation des enquêteurs et leur apprentissage pratique sur terrain.</w:t>
            </w:r>
          </w:p>
          <w:p w14:paraId="575C865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Assurer que la firme respecte le chronogramme de préparation du terrain (lettres administratives, traductions, manuels, etc.) et communiquer l’état des lieux à la Banque mondiale</w:t>
            </w:r>
          </w:p>
          <w:p w14:paraId="139BCC1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Observer l’administration du test d’évaluation des élèves et de l’évaluation des enseignants sur quelques échantillons d’écoles enquêtées</w:t>
            </w:r>
          </w:p>
          <w:p w14:paraId="5AF0950C"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Superviser la passation de l’enquête à questionnaire électronique au niveau des écoles</w:t>
            </w:r>
          </w:p>
          <w:p w14:paraId="5A92C44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p>
        </w:tc>
      </w:tr>
      <w:tr w:rsidR="006243DF" w:rsidRPr="00886A19" w14:paraId="4F7FCB52" w14:textId="77777777" w:rsidTr="00AA1597">
        <w:trPr>
          <w:trHeight w:val="340"/>
        </w:trPr>
        <w:tc>
          <w:tcPr>
            <w:tcW w:w="1423" w:type="dxa"/>
            <w:vAlign w:val="center"/>
          </w:tcPr>
          <w:p w14:paraId="2176792F" w14:textId="1413745A"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Sept 2014</w:t>
            </w:r>
          </w:p>
          <w:p w14:paraId="4963593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5913BFB0" w14:textId="036184FF"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Mars 2015</w:t>
            </w:r>
          </w:p>
        </w:tc>
        <w:tc>
          <w:tcPr>
            <w:tcW w:w="2551" w:type="dxa"/>
            <w:vAlign w:val="center"/>
          </w:tcPr>
          <w:p w14:paraId="65ADA4F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UNICEF Madagascar. Section </w:t>
            </w:r>
            <w:proofErr w:type="spellStart"/>
            <w:r w:rsidRPr="00886A19">
              <w:rPr>
                <w:rFonts w:asciiTheme="majorHAnsi" w:hAnsiTheme="majorHAnsi" w:cstheme="majorHAnsi"/>
                <w:sz w:val="18"/>
                <w:szCs w:val="18"/>
                <w:lang w:val="fr-FR"/>
              </w:rPr>
              <w:t>education</w:t>
            </w:r>
            <w:proofErr w:type="spellEnd"/>
          </w:p>
          <w:p w14:paraId="519DA1D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Maison commune des Nations Unies</w:t>
            </w:r>
          </w:p>
          <w:p w14:paraId="2757A634" w14:textId="4605ADDE"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Zone Galaxy, </w:t>
            </w:r>
            <w:proofErr w:type="spellStart"/>
            <w:r w:rsidRPr="00886A19">
              <w:rPr>
                <w:rFonts w:asciiTheme="majorHAnsi" w:hAnsiTheme="majorHAnsi" w:cstheme="majorHAnsi"/>
                <w:sz w:val="18"/>
                <w:szCs w:val="18"/>
                <w:lang w:val="fr-FR"/>
              </w:rPr>
              <w:t>Andraharo</w:t>
            </w:r>
            <w:proofErr w:type="spellEnd"/>
            <w:r w:rsidRPr="00886A19">
              <w:rPr>
                <w:rFonts w:asciiTheme="majorHAnsi" w:hAnsiTheme="majorHAnsi" w:cstheme="majorHAnsi"/>
                <w:sz w:val="18"/>
                <w:szCs w:val="18"/>
                <w:lang w:val="fr-FR"/>
              </w:rPr>
              <w:t xml:space="preserve"> 101 Antananarivo</w:t>
            </w:r>
          </w:p>
          <w:p w14:paraId="62EBE8CD" w14:textId="65E4D75D" w:rsidR="006243DF" w:rsidRPr="00886A19" w:rsidRDefault="006243DF" w:rsidP="006243DF">
            <w:pPr>
              <w:autoSpaceDE w:val="0"/>
              <w:autoSpaceDN w:val="0"/>
              <w:adjustRightInd w:val="0"/>
              <w:rPr>
                <w:rFonts w:asciiTheme="majorHAnsi" w:hAnsiTheme="majorHAnsi" w:cstheme="majorHAnsi"/>
                <w:sz w:val="18"/>
                <w:szCs w:val="18"/>
                <w:lang w:val="fr-FR"/>
              </w:rPr>
            </w:pPr>
          </w:p>
          <w:p w14:paraId="1726EA52" w14:textId="5F5EFA04"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Consultant </w:t>
            </w:r>
          </w:p>
          <w:p w14:paraId="2A6F9E3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688FE996" w14:textId="0F4EE16F"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Tracy SPROTT</w:t>
            </w:r>
          </w:p>
          <w:p w14:paraId="7401116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gramStart"/>
            <w:r w:rsidRPr="00886A19">
              <w:rPr>
                <w:rFonts w:asciiTheme="majorHAnsi" w:hAnsiTheme="majorHAnsi" w:cstheme="majorHAnsi"/>
                <w:sz w:val="18"/>
                <w:szCs w:val="18"/>
                <w:lang w:val="fr-FR"/>
              </w:rPr>
              <w:t>Mobile:</w:t>
            </w:r>
            <w:proofErr w:type="gramEnd"/>
            <w:r w:rsidRPr="00886A19">
              <w:rPr>
                <w:rFonts w:asciiTheme="majorHAnsi" w:hAnsiTheme="majorHAnsi" w:cstheme="majorHAnsi"/>
                <w:sz w:val="18"/>
                <w:szCs w:val="18"/>
                <w:lang w:val="fr-FR"/>
              </w:rPr>
              <w:t xml:space="preserve"> +261 32 234 2620</w:t>
            </w:r>
          </w:p>
          <w:p w14:paraId="6804BA0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gramStart"/>
            <w:r w:rsidRPr="00886A19">
              <w:rPr>
                <w:rFonts w:asciiTheme="majorHAnsi" w:hAnsiTheme="majorHAnsi" w:cstheme="majorHAnsi"/>
                <w:sz w:val="18"/>
                <w:szCs w:val="18"/>
                <w:lang w:val="fr-FR"/>
              </w:rPr>
              <w:t>Email:</w:t>
            </w:r>
            <w:proofErr w:type="gramEnd"/>
            <w:r w:rsidRPr="00886A19">
              <w:rPr>
                <w:rFonts w:asciiTheme="majorHAnsi" w:hAnsiTheme="majorHAnsi" w:cstheme="majorHAnsi"/>
                <w:sz w:val="18"/>
                <w:szCs w:val="18"/>
                <w:lang w:val="fr-FR"/>
              </w:rPr>
              <w:t xml:space="preserve"> </w:t>
            </w:r>
            <w:hyperlink r:id="rId30" w:history="1">
              <w:r w:rsidRPr="00886A19">
                <w:rPr>
                  <w:rFonts w:asciiTheme="majorHAnsi" w:hAnsiTheme="majorHAnsi" w:cstheme="majorHAnsi"/>
                  <w:sz w:val="18"/>
                  <w:szCs w:val="18"/>
                  <w:lang w:val="fr-FR"/>
                </w:rPr>
                <w:t>tsprott@unice</w:t>
              </w:r>
              <w:r w:rsidRPr="00886A19">
                <w:rPr>
                  <w:rFonts w:asciiTheme="majorHAnsi" w:hAnsiTheme="majorHAnsi" w:cstheme="majorHAnsi"/>
                  <w:b/>
                  <w:sz w:val="18"/>
                  <w:szCs w:val="18"/>
                  <w:lang w:val="fr-FR"/>
                </w:rPr>
                <w:t>f.</w:t>
              </w:r>
              <w:r w:rsidRPr="00886A19">
                <w:rPr>
                  <w:rFonts w:asciiTheme="majorHAnsi" w:hAnsiTheme="majorHAnsi" w:cstheme="majorHAnsi"/>
                  <w:sz w:val="18"/>
                  <w:szCs w:val="18"/>
                  <w:lang w:val="fr-FR"/>
                </w:rPr>
                <w:t>org</w:t>
              </w:r>
            </w:hyperlink>
          </w:p>
          <w:p w14:paraId="1861D89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CBEF337" w14:textId="59AA679C" w:rsidR="006243DF" w:rsidRPr="00886A19" w:rsidRDefault="006243DF" w:rsidP="006243DF">
            <w:pPr>
              <w:autoSpaceDE w:val="0"/>
              <w:autoSpaceDN w:val="0"/>
              <w:adjustRightInd w:val="0"/>
              <w:rPr>
                <w:rFonts w:asciiTheme="majorHAnsi" w:hAnsiTheme="majorHAnsi" w:cstheme="majorHAnsi"/>
                <w:sz w:val="18"/>
                <w:szCs w:val="18"/>
                <w:lang w:val="fr-FR"/>
              </w:rPr>
            </w:pPr>
          </w:p>
          <w:p w14:paraId="4485876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47CA5D7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3971806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4819" w:type="dxa"/>
            <w:vAlign w:val="center"/>
          </w:tcPr>
          <w:p w14:paraId="525853F3" w14:textId="77777777" w:rsidR="006243DF" w:rsidRPr="00B909F5" w:rsidRDefault="006243DF" w:rsidP="006243DF">
            <w:pPr>
              <w:ind w:right="72"/>
              <w:jc w:val="both"/>
              <w:rPr>
                <w:rFonts w:asciiTheme="majorHAnsi" w:hAnsiTheme="majorHAnsi" w:cstheme="majorHAnsi"/>
                <w:b/>
                <w:sz w:val="18"/>
                <w:szCs w:val="18"/>
                <w:lang w:val="en-US"/>
              </w:rPr>
            </w:pPr>
            <w:proofErr w:type="spellStart"/>
            <w:proofErr w:type="gramStart"/>
            <w:r w:rsidRPr="00B909F5">
              <w:rPr>
                <w:rFonts w:asciiTheme="majorHAnsi" w:hAnsiTheme="majorHAnsi" w:cstheme="majorHAnsi"/>
                <w:b/>
                <w:sz w:val="18"/>
                <w:szCs w:val="18"/>
                <w:lang w:val="en-US"/>
              </w:rPr>
              <w:t>Projet</w:t>
            </w:r>
            <w:proofErr w:type="spellEnd"/>
            <w:r w:rsidRPr="00B909F5">
              <w:rPr>
                <w:rFonts w:asciiTheme="majorHAnsi" w:hAnsiTheme="majorHAnsi" w:cstheme="majorHAnsi"/>
                <w:b/>
                <w:sz w:val="18"/>
                <w:szCs w:val="18"/>
                <w:lang w:val="en-US"/>
              </w:rPr>
              <w:t> :</w:t>
            </w:r>
            <w:proofErr w:type="gramEnd"/>
            <w:r w:rsidRPr="00B909F5">
              <w:rPr>
                <w:rFonts w:asciiTheme="majorHAnsi" w:hAnsiTheme="majorHAnsi" w:cstheme="majorHAnsi"/>
                <w:b/>
                <w:sz w:val="18"/>
                <w:szCs w:val="18"/>
                <w:lang w:val="en-US"/>
              </w:rPr>
              <w:t xml:space="preserve"> Let US Learn</w:t>
            </w:r>
          </w:p>
          <w:p w14:paraId="21996B45" w14:textId="10757224" w:rsidR="006243DF" w:rsidRPr="00B909F5" w:rsidRDefault="006243DF" w:rsidP="006243DF">
            <w:pPr>
              <w:autoSpaceDE w:val="0"/>
              <w:autoSpaceDN w:val="0"/>
              <w:adjustRightInd w:val="0"/>
              <w:jc w:val="both"/>
              <w:rPr>
                <w:rFonts w:asciiTheme="majorHAnsi" w:hAnsiTheme="majorHAnsi" w:cstheme="majorHAnsi"/>
                <w:i/>
                <w:iCs/>
                <w:sz w:val="18"/>
                <w:szCs w:val="18"/>
                <w:lang w:val="en-US"/>
              </w:rPr>
            </w:pPr>
            <w:proofErr w:type="gramStart"/>
            <w:r w:rsidRPr="00B909F5">
              <w:rPr>
                <w:rFonts w:asciiTheme="majorHAnsi" w:hAnsiTheme="majorHAnsi" w:cstheme="majorHAnsi"/>
                <w:bCs/>
                <w:i/>
                <w:iCs/>
                <w:sz w:val="18"/>
                <w:szCs w:val="18"/>
                <w:lang w:val="en-US"/>
              </w:rPr>
              <w:t>Mission :</w:t>
            </w:r>
            <w:proofErr w:type="gramEnd"/>
            <w:r w:rsidRPr="00B909F5">
              <w:rPr>
                <w:rFonts w:asciiTheme="majorHAnsi" w:hAnsiTheme="majorHAnsi" w:cstheme="majorHAnsi"/>
                <w:bCs/>
                <w:i/>
                <w:iCs/>
                <w:sz w:val="18"/>
                <w:szCs w:val="18"/>
                <w:lang w:val="en-US"/>
              </w:rPr>
              <w:t xml:space="preserve"> </w:t>
            </w:r>
            <w:r w:rsidRPr="00B909F5">
              <w:rPr>
                <w:rFonts w:asciiTheme="majorHAnsi" w:hAnsiTheme="majorHAnsi" w:cstheme="majorHAnsi"/>
                <w:i/>
                <w:iCs/>
                <w:sz w:val="18"/>
                <w:szCs w:val="18"/>
                <w:lang w:val="en-US"/>
              </w:rPr>
              <w:t xml:space="preserve"> Evaluation du </w:t>
            </w:r>
            <w:proofErr w:type="spellStart"/>
            <w:proofErr w:type="gramStart"/>
            <w:r w:rsidRPr="00B909F5">
              <w:rPr>
                <w:rFonts w:asciiTheme="majorHAnsi" w:hAnsiTheme="majorHAnsi" w:cstheme="majorHAnsi"/>
                <w:i/>
                <w:iCs/>
                <w:sz w:val="18"/>
                <w:szCs w:val="18"/>
                <w:lang w:val="en-US"/>
              </w:rPr>
              <w:t>projet</w:t>
            </w:r>
            <w:proofErr w:type="spellEnd"/>
            <w:r w:rsidRPr="00B909F5">
              <w:rPr>
                <w:rFonts w:asciiTheme="majorHAnsi" w:hAnsiTheme="majorHAnsi" w:cstheme="majorHAnsi"/>
                <w:i/>
                <w:iCs/>
                <w:sz w:val="18"/>
                <w:szCs w:val="18"/>
                <w:lang w:val="en-US"/>
              </w:rPr>
              <w:t> :</w:t>
            </w:r>
            <w:proofErr w:type="gramEnd"/>
            <w:r w:rsidRPr="00B909F5">
              <w:rPr>
                <w:rFonts w:asciiTheme="majorHAnsi" w:hAnsiTheme="majorHAnsi" w:cstheme="majorHAnsi"/>
                <w:i/>
                <w:iCs/>
                <w:sz w:val="18"/>
                <w:szCs w:val="18"/>
                <w:lang w:val="en-US"/>
              </w:rPr>
              <w:t xml:space="preserve"> Let Us Learn</w:t>
            </w:r>
          </w:p>
          <w:p w14:paraId="594DA135" w14:textId="22C23B9B" w:rsidR="006243DF" w:rsidRPr="00886A19" w:rsidRDefault="006243DF" w:rsidP="006243DF">
            <w:pPr>
              <w:ind w:right="72"/>
              <w:jc w:val="both"/>
              <w:rPr>
                <w:rFonts w:asciiTheme="majorHAnsi" w:hAnsiTheme="majorHAnsi" w:cstheme="majorHAnsi"/>
                <w:bCs/>
                <w:sz w:val="18"/>
                <w:szCs w:val="18"/>
                <w:lang w:val="fr-FR"/>
              </w:rPr>
            </w:pPr>
            <w:r w:rsidRPr="00886A19">
              <w:rPr>
                <w:rFonts w:asciiTheme="majorHAnsi" w:hAnsiTheme="majorHAnsi" w:cstheme="majorHAnsi"/>
                <w:bCs/>
                <w:sz w:val="18"/>
                <w:szCs w:val="18"/>
                <w:lang w:val="fr-FR"/>
              </w:rPr>
              <w:t xml:space="preserve">C’est une Evaluation à la fois quantitative et qualitative. Le consultant est en charge de : </w:t>
            </w:r>
          </w:p>
          <w:p w14:paraId="122E639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Développer l’approche et la méthodologie de l’évaluation </w:t>
            </w:r>
          </w:p>
          <w:p w14:paraId="18AF82EE"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Développer le guide d’auto-évaluation et d’autres matériels jugé opportun</w:t>
            </w:r>
          </w:p>
          <w:p w14:paraId="203EAD98"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Piloter la méthodologie d’évaluation et effectuer les révisions nécessaires</w:t>
            </w:r>
          </w:p>
          <w:p w14:paraId="1F965E7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Entreprendre des missions d’assurance qualité lors de la collecte des données </w:t>
            </w:r>
          </w:p>
          <w:p w14:paraId="66B392B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Rédiger un rapport initial comprenant l’approche et la méthodologie d’évaluation, les grandes lignes du rapport, et le plan du travail. </w:t>
            </w:r>
          </w:p>
          <w:p w14:paraId="12103DE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Produire des fichiers PowerPoint pour la présentation des rapports finaux</w:t>
            </w:r>
          </w:p>
          <w:p w14:paraId="14230B4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Animer l’atelier de diffusion des premiers résultats d’évaluation</w:t>
            </w:r>
          </w:p>
          <w:p w14:paraId="1F746628" w14:textId="77777777" w:rsidR="006243DF" w:rsidRPr="00886A19" w:rsidRDefault="006243DF" w:rsidP="006243DF">
            <w:pPr>
              <w:autoSpaceDE w:val="0"/>
              <w:autoSpaceDN w:val="0"/>
              <w:adjustRightInd w:val="0"/>
              <w:ind w:left="363"/>
              <w:jc w:val="both"/>
              <w:rPr>
                <w:rFonts w:asciiTheme="majorHAnsi" w:hAnsiTheme="majorHAnsi" w:cstheme="majorHAnsi"/>
                <w:sz w:val="18"/>
                <w:szCs w:val="18"/>
                <w:lang w:val="fr-FR"/>
              </w:rPr>
            </w:pPr>
          </w:p>
        </w:tc>
      </w:tr>
      <w:tr w:rsidR="006243DF" w:rsidRPr="00886A19" w14:paraId="41B0241A" w14:textId="77777777" w:rsidTr="00AA1597">
        <w:trPr>
          <w:trHeight w:val="340"/>
        </w:trPr>
        <w:tc>
          <w:tcPr>
            <w:tcW w:w="1423" w:type="dxa"/>
            <w:vAlign w:val="center"/>
          </w:tcPr>
          <w:p w14:paraId="74A7EAD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Nov</w:t>
            </w:r>
            <w:proofErr w:type="spellEnd"/>
            <w:r w:rsidRPr="00886A19">
              <w:rPr>
                <w:rFonts w:asciiTheme="majorHAnsi" w:hAnsiTheme="majorHAnsi" w:cstheme="majorHAnsi"/>
                <w:sz w:val="18"/>
                <w:szCs w:val="18"/>
                <w:lang w:val="fr-FR"/>
              </w:rPr>
              <w:t xml:space="preserve"> 2013</w:t>
            </w:r>
          </w:p>
          <w:p w14:paraId="68EA3DE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D56DA4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Fev</w:t>
            </w:r>
            <w:proofErr w:type="spellEnd"/>
            <w:r w:rsidRPr="00886A19">
              <w:rPr>
                <w:rFonts w:asciiTheme="majorHAnsi" w:hAnsiTheme="majorHAnsi" w:cstheme="majorHAnsi"/>
                <w:sz w:val="18"/>
                <w:szCs w:val="18"/>
                <w:lang w:val="fr-FR"/>
              </w:rPr>
              <w:t xml:space="preserve"> 2014</w:t>
            </w:r>
          </w:p>
        </w:tc>
        <w:tc>
          <w:tcPr>
            <w:tcW w:w="2551" w:type="dxa"/>
            <w:vAlign w:val="center"/>
          </w:tcPr>
          <w:p w14:paraId="07FFE70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Unicef Madagascar, Section Education</w:t>
            </w:r>
          </w:p>
          <w:p w14:paraId="7F4FA5E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Maison commune des Nations Unies</w:t>
            </w:r>
          </w:p>
          <w:p w14:paraId="2D9B7F8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Zone Galaxy, </w:t>
            </w:r>
            <w:proofErr w:type="spellStart"/>
            <w:r w:rsidRPr="00886A19">
              <w:rPr>
                <w:rFonts w:asciiTheme="majorHAnsi" w:hAnsiTheme="majorHAnsi" w:cstheme="majorHAnsi"/>
                <w:sz w:val="18"/>
                <w:szCs w:val="18"/>
                <w:lang w:val="fr-FR"/>
              </w:rPr>
              <w:t>Andraharo</w:t>
            </w:r>
            <w:proofErr w:type="spellEnd"/>
            <w:r w:rsidRPr="00886A19">
              <w:rPr>
                <w:rFonts w:asciiTheme="majorHAnsi" w:hAnsiTheme="majorHAnsi" w:cstheme="majorHAnsi"/>
                <w:sz w:val="18"/>
                <w:szCs w:val="18"/>
                <w:lang w:val="fr-FR"/>
              </w:rPr>
              <w:t xml:space="preserve"> 101 Antananarivo</w:t>
            </w:r>
          </w:p>
          <w:p w14:paraId="41775EE4" w14:textId="1521C88D" w:rsidR="006243DF" w:rsidRPr="00886A19" w:rsidRDefault="006243DF" w:rsidP="006243DF">
            <w:pPr>
              <w:autoSpaceDE w:val="0"/>
              <w:autoSpaceDN w:val="0"/>
              <w:adjustRightInd w:val="0"/>
              <w:rPr>
                <w:rFonts w:asciiTheme="majorHAnsi" w:hAnsiTheme="majorHAnsi" w:cstheme="majorHAnsi"/>
                <w:sz w:val="18"/>
                <w:szCs w:val="18"/>
                <w:lang w:val="fr-FR"/>
              </w:rPr>
            </w:pPr>
          </w:p>
          <w:p w14:paraId="76318C6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Assistant Technique Régional</w:t>
            </w:r>
          </w:p>
          <w:p w14:paraId="021EE48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1B80214E" w14:textId="602B1472" w:rsidR="006243DF" w:rsidRPr="00B909F5" w:rsidRDefault="006243DF" w:rsidP="006243DF">
            <w:pPr>
              <w:autoSpaceDE w:val="0"/>
              <w:autoSpaceDN w:val="0"/>
              <w:adjustRightInd w:val="0"/>
              <w:rPr>
                <w:rFonts w:asciiTheme="majorHAnsi" w:hAnsiTheme="majorHAnsi" w:cstheme="majorHAnsi"/>
                <w:sz w:val="18"/>
                <w:szCs w:val="18"/>
                <w:lang w:val="en-US"/>
              </w:rPr>
            </w:pPr>
            <w:proofErr w:type="spellStart"/>
            <w:proofErr w:type="gramStart"/>
            <w:r w:rsidRPr="00B909F5">
              <w:rPr>
                <w:rFonts w:asciiTheme="majorHAnsi" w:hAnsiTheme="majorHAnsi" w:cstheme="majorHAnsi"/>
                <w:bCs/>
                <w:sz w:val="18"/>
                <w:szCs w:val="18"/>
                <w:lang w:val="en-US"/>
              </w:rPr>
              <w:t>Réf</w:t>
            </w:r>
            <w:proofErr w:type="spellEnd"/>
            <w:r w:rsidRPr="00B909F5">
              <w:rPr>
                <w:rFonts w:asciiTheme="majorHAnsi" w:hAnsiTheme="majorHAnsi" w:cstheme="majorHAnsi"/>
                <w:bCs/>
                <w:sz w:val="18"/>
                <w:szCs w:val="18"/>
                <w:lang w:val="en-US"/>
              </w:rPr>
              <w:t> :</w:t>
            </w:r>
            <w:proofErr w:type="gramEnd"/>
            <w:r w:rsidRPr="00B909F5">
              <w:rPr>
                <w:rFonts w:asciiTheme="majorHAnsi" w:hAnsiTheme="majorHAnsi" w:cstheme="majorHAnsi"/>
                <w:bCs/>
                <w:sz w:val="18"/>
                <w:szCs w:val="18"/>
                <w:lang w:val="en-US"/>
              </w:rPr>
              <w:t xml:space="preserve"> </w:t>
            </w:r>
            <w:r w:rsidRPr="00B909F5">
              <w:rPr>
                <w:rFonts w:asciiTheme="majorHAnsi" w:hAnsiTheme="majorHAnsi" w:cstheme="majorHAnsi"/>
                <w:sz w:val="18"/>
                <w:szCs w:val="18"/>
                <w:lang w:val="en-US"/>
              </w:rPr>
              <w:t xml:space="preserve">Aurore DELCOURT </w:t>
            </w:r>
          </w:p>
          <w:p w14:paraId="1D8A63F6" w14:textId="77777777" w:rsidR="006243DF" w:rsidRPr="00B909F5" w:rsidRDefault="006243DF" w:rsidP="006243DF">
            <w:pPr>
              <w:autoSpaceDE w:val="0"/>
              <w:autoSpaceDN w:val="0"/>
              <w:adjustRightInd w:val="0"/>
              <w:rPr>
                <w:rFonts w:asciiTheme="majorHAnsi" w:hAnsiTheme="majorHAnsi" w:cstheme="majorHAnsi"/>
                <w:sz w:val="18"/>
                <w:szCs w:val="18"/>
                <w:lang w:val="en-US"/>
              </w:rPr>
            </w:pPr>
            <w:r w:rsidRPr="00B909F5">
              <w:rPr>
                <w:rFonts w:asciiTheme="majorHAnsi" w:hAnsiTheme="majorHAnsi" w:cstheme="majorHAnsi"/>
                <w:sz w:val="18"/>
                <w:szCs w:val="18"/>
                <w:lang w:val="en-US"/>
              </w:rPr>
              <w:t xml:space="preserve">Regional Education Advisor </w:t>
            </w:r>
          </w:p>
          <w:p w14:paraId="612997C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Mobile : +(261) 32 </w:t>
            </w:r>
            <w:proofErr w:type="gramStart"/>
            <w:r w:rsidRPr="00886A19">
              <w:rPr>
                <w:rFonts w:asciiTheme="majorHAnsi" w:hAnsiTheme="majorHAnsi" w:cstheme="majorHAnsi"/>
                <w:sz w:val="18"/>
                <w:szCs w:val="18"/>
                <w:lang w:val="fr-FR"/>
              </w:rPr>
              <w:t>23  200</w:t>
            </w:r>
            <w:proofErr w:type="gramEnd"/>
            <w:r w:rsidRPr="00886A19">
              <w:rPr>
                <w:rFonts w:asciiTheme="majorHAnsi" w:hAnsiTheme="majorHAnsi" w:cstheme="majorHAnsi"/>
                <w:sz w:val="18"/>
                <w:szCs w:val="18"/>
                <w:lang w:val="fr-FR"/>
              </w:rPr>
              <w:t xml:space="preserve"> 50</w:t>
            </w:r>
          </w:p>
          <w:p w14:paraId="13B17F9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Email : </w:t>
            </w:r>
            <w:hyperlink r:id="rId31" w:history="1">
              <w:r w:rsidRPr="00886A19">
                <w:rPr>
                  <w:rFonts w:asciiTheme="majorHAnsi" w:hAnsiTheme="majorHAnsi" w:cstheme="majorHAnsi"/>
                  <w:sz w:val="18"/>
                  <w:szCs w:val="18"/>
                  <w:lang w:val="fr-FR"/>
                </w:rPr>
                <w:t>adelcourt@unicef.org</w:t>
              </w:r>
            </w:hyperlink>
            <w:r w:rsidRPr="00886A19">
              <w:rPr>
                <w:rFonts w:asciiTheme="majorHAnsi" w:hAnsiTheme="majorHAnsi" w:cstheme="majorHAnsi"/>
                <w:sz w:val="18"/>
                <w:szCs w:val="18"/>
                <w:lang w:val="fr-FR"/>
              </w:rPr>
              <w:t xml:space="preserve"> </w:t>
            </w:r>
          </w:p>
          <w:p w14:paraId="03A45E0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3A77030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02BCAD3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4819" w:type="dxa"/>
            <w:vAlign w:val="center"/>
          </w:tcPr>
          <w:p w14:paraId="1B4EDAC0" w14:textId="77777777" w:rsidR="006243DF" w:rsidRPr="00886A19" w:rsidRDefault="006243DF" w:rsidP="006243DF">
            <w:pPr>
              <w:jc w:val="both"/>
              <w:rPr>
                <w:rFonts w:asciiTheme="majorHAnsi" w:hAnsiTheme="majorHAnsi" w:cstheme="majorHAnsi"/>
                <w:b/>
                <w:bCs/>
                <w:sz w:val="18"/>
                <w:szCs w:val="18"/>
                <w:lang w:val="fr-FR"/>
              </w:rPr>
            </w:pPr>
            <w:r w:rsidRPr="00886A19">
              <w:rPr>
                <w:rFonts w:asciiTheme="majorHAnsi" w:hAnsiTheme="majorHAnsi" w:cstheme="majorHAnsi"/>
                <w:b/>
                <w:bCs/>
                <w:sz w:val="18"/>
                <w:szCs w:val="18"/>
                <w:lang w:val="fr-FR"/>
              </w:rPr>
              <w:t>Projet : Education pour Tous</w:t>
            </w:r>
          </w:p>
          <w:p w14:paraId="6E372168" w14:textId="77777777" w:rsidR="006243DF" w:rsidRPr="00886A19" w:rsidRDefault="006243DF" w:rsidP="006243DF">
            <w:pPr>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Renforcement institutionnel et transfert de compétences et à l’autonomisation des personnels nationaux</w:t>
            </w:r>
          </w:p>
          <w:p w14:paraId="54099109" w14:textId="376AA86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Renforcer </w:t>
            </w:r>
            <w:r w:rsidR="00CC2A51">
              <w:rPr>
                <w:rFonts w:asciiTheme="majorHAnsi" w:hAnsiTheme="majorHAnsi" w:cstheme="majorHAnsi"/>
                <w:sz w:val="18"/>
                <w:szCs w:val="18"/>
              </w:rPr>
              <w:t>la capacité de l’Equipe de DREN</w:t>
            </w:r>
            <w:r w:rsidRPr="00886A19">
              <w:rPr>
                <w:rFonts w:asciiTheme="majorHAnsi" w:hAnsiTheme="majorHAnsi" w:cstheme="majorHAnsi"/>
                <w:sz w:val="18"/>
                <w:szCs w:val="18"/>
              </w:rPr>
              <w:t xml:space="preserve"> à réaliser une coordination sectorielle basée sur les priorités régionales définies de manière rigoureuse et d’assurer le suivi dans la mise en œuvre du plan de travail de sa direction régionale (dans lequel figurera des activités financées par l’UNICEF et d’autres partenaires).</w:t>
            </w:r>
          </w:p>
          <w:p w14:paraId="0E0DE2A9"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Surveiller la mise en œuvre des activités financées par l’UNICEF dans le cadre du plan régional sectoriel. </w:t>
            </w:r>
          </w:p>
          <w:p w14:paraId="45BD1F7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Entretenir et initier des partenariats avec des organismes de la société civile, par le biais de </w:t>
            </w:r>
            <w:proofErr w:type="spellStart"/>
            <w:r w:rsidRPr="00886A19">
              <w:rPr>
                <w:rFonts w:asciiTheme="majorHAnsi" w:hAnsiTheme="majorHAnsi" w:cstheme="majorHAnsi"/>
                <w:sz w:val="18"/>
                <w:szCs w:val="18"/>
              </w:rPr>
              <w:t>PCAs</w:t>
            </w:r>
            <w:proofErr w:type="spellEnd"/>
            <w:r w:rsidRPr="00886A19">
              <w:rPr>
                <w:rFonts w:asciiTheme="majorHAnsi" w:hAnsiTheme="majorHAnsi" w:cstheme="majorHAnsi"/>
                <w:sz w:val="18"/>
                <w:szCs w:val="18"/>
              </w:rPr>
              <w:t xml:space="preserve"> ou d’autre type d’accord de coopération.</w:t>
            </w:r>
          </w:p>
          <w:p w14:paraId="036C3F2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lastRenderedPageBreak/>
              <w:t xml:space="preserve">En situation d’urgence, se mobiliser afin de permettre à l’UNICEF de respecter ses Engagements essentiels pour les Enfants dans l’Action humanitaire (CCC). </w:t>
            </w:r>
          </w:p>
          <w:p w14:paraId="6ABF230A" w14:textId="77777777" w:rsidR="006243DF" w:rsidRPr="00886A19" w:rsidRDefault="006243DF" w:rsidP="006243DF">
            <w:pPr>
              <w:autoSpaceDE w:val="0"/>
              <w:autoSpaceDN w:val="0"/>
              <w:adjustRightInd w:val="0"/>
              <w:ind w:left="363"/>
              <w:jc w:val="both"/>
              <w:rPr>
                <w:rFonts w:asciiTheme="majorHAnsi" w:hAnsiTheme="majorHAnsi" w:cstheme="majorHAnsi"/>
                <w:sz w:val="18"/>
                <w:szCs w:val="18"/>
                <w:lang w:val="fr-FR"/>
              </w:rPr>
            </w:pPr>
          </w:p>
        </w:tc>
      </w:tr>
      <w:tr w:rsidR="00572802" w:rsidRPr="00886A19" w14:paraId="636BCE89" w14:textId="77777777" w:rsidTr="00AA1597">
        <w:trPr>
          <w:trHeight w:val="340"/>
        </w:trPr>
        <w:tc>
          <w:tcPr>
            <w:tcW w:w="1423" w:type="dxa"/>
            <w:vAlign w:val="center"/>
          </w:tcPr>
          <w:p w14:paraId="6D791CDA" w14:textId="5ABDD83D" w:rsidR="00572802" w:rsidRPr="00886A19" w:rsidRDefault="00572802" w:rsidP="006243DF">
            <w:pPr>
              <w:autoSpaceDE w:val="0"/>
              <w:autoSpaceDN w:val="0"/>
              <w:adjustRightInd w:val="0"/>
              <w:rPr>
                <w:rFonts w:asciiTheme="majorHAnsi" w:hAnsiTheme="majorHAnsi" w:cstheme="majorHAnsi"/>
                <w:sz w:val="18"/>
                <w:szCs w:val="18"/>
                <w:lang w:val="fr-FR"/>
              </w:rPr>
            </w:pPr>
            <w:proofErr w:type="spellStart"/>
            <w:r>
              <w:rPr>
                <w:rFonts w:asciiTheme="majorHAnsi" w:hAnsiTheme="majorHAnsi" w:cstheme="majorHAnsi"/>
                <w:sz w:val="18"/>
                <w:szCs w:val="18"/>
                <w:lang w:val="fr-FR"/>
              </w:rPr>
              <w:lastRenderedPageBreak/>
              <w:t>Janv</w:t>
            </w:r>
            <w:proofErr w:type="spellEnd"/>
            <w:r>
              <w:rPr>
                <w:rFonts w:asciiTheme="majorHAnsi" w:hAnsiTheme="majorHAnsi" w:cstheme="majorHAnsi"/>
                <w:sz w:val="18"/>
                <w:szCs w:val="18"/>
                <w:lang w:val="fr-FR"/>
              </w:rPr>
              <w:t xml:space="preserve"> 2010-Sept 2011</w:t>
            </w:r>
          </w:p>
        </w:tc>
        <w:tc>
          <w:tcPr>
            <w:tcW w:w="2551" w:type="dxa"/>
            <w:vAlign w:val="center"/>
          </w:tcPr>
          <w:p w14:paraId="11FCE412" w14:textId="2D142905" w:rsidR="00572802" w:rsidRDefault="00572802" w:rsidP="006243DF">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IMATEP Antananarivo</w:t>
            </w:r>
          </w:p>
          <w:p w14:paraId="51BE5D01" w14:textId="77777777" w:rsidR="00572802" w:rsidRDefault="00572802" w:rsidP="006243DF">
            <w:pPr>
              <w:autoSpaceDE w:val="0"/>
              <w:autoSpaceDN w:val="0"/>
              <w:adjustRightInd w:val="0"/>
              <w:rPr>
                <w:rFonts w:asciiTheme="majorHAnsi" w:hAnsiTheme="majorHAnsi" w:cstheme="majorHAnsi"/>
                <w:sz w:val="18"/>
                <w:szCs w:val="18"/>
                <w:lang w:val="fr-FR"/>
              </w:rPr>
            </w:pPr>
          </w:p>
          <w:p w14:paraId="7B54C5E2" w14:textId="2A3BF91B" w:rsidR="00572802" w:rsidRDefault="00572802" w:rsidP="006243DF">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Enseignant</w:t>
            </w:r>
          </w:p>
          <w:p w14:paraId="297D209E" w14:textId="77777777" w:rsidR="00572802" w:rsidRDefault="00572802" w:rsidP="006243DF">
            <w:pPr>
              <w:autoSpaceDE w:val="0"/>
              <w:autoSpaceDN w:val="0"/>
              <w:adjustRightInd w:val="0"/>
              <w:rPr>
                <w:rFonts w:asciiTheme="majorHAnsi" w:hAnsiTheme="majorHAnsi" w:cstheme="majorHAnsi"/>
                <w:sz w:val="18"/>
                <w:szCs w:val="18"/>
                <w:lang w:val="fr-FR"/>
              </w:rPr>
            </w:pPr>
          </w:p>
          <w:p w14:paraId="32A2D61E" w14:textId="4D498AC5" w:rsidR="00572802" w:rsidRDefault="00572802" w:rsidP="00572802">
            <w:pPr>
              <w:autoSpaceDE w:val="0"/>
              <w:autoSpaceDN w:val="0"/>
              <w:adjustRightInd w:val="0"/>
              <w:rPr>
                <w:rFonts w:asciiTheme="majorHAnsi" w:hAnsiTheme="majorHAnsi" w:cstheme="majorHAnsi"/>
                <w:sz w:val="18"/>
                <w:szCs w:val="18"/>
                <w:lang w:val="fr-FR"/>
              </w:rPr>
            </w:pPr>
            <w:proofErr w:type="spellStart"/>
            <w:r>
              <w:rPr>
                <w:rFonts w:asciiTheme="majorHAnsi" w:hAnsiTheme="majorHAnsi" w:cstheme="majorHAnsi"/>
                <w:sz w:val="18"/>
                <w:szCs w:val="18"/>
                <w:lang w:val="fr-FR"/>
              </w:rPr>
              <w:t>Ref</w:t>
            </w:r>
            <w:proofErr w:type="spellEnd"/>
            <w:r>
              <w:rPr>
                <w:rFonts w:asciiTheme="majorHAnsi" w:hAnsiTheme="majorHAnsi" w:cstheme="majorHAnsi"/>
                <w:sz w:val="18"/>
                <w:szCs w:val="18"/>
                <w:lang w:val="fr-FR"/>
              </w:rPr>
              <w:t xml:space="preserve"> : </w:t>
            </w:r>
            <w:r w:rsidRPr="00572802">
              <w:rPr>
                <w:rFonts w:asciiTheme="majorHAnsi" w:hAnsiTheme="majorHAnsi" w:cstheme="majorHAnsi"/>
                <w:sz w:val="18"/>
                <w:szCs w:val="18"/>
                <w:lang w:val="fr-FR"/>
              </w:rPr>
              <w:t>Raymond</w:t>
            </w:r>
            <w:r>
              <w:rPr>
                <w:rFonts w:asciiTheme="majorHAnsi" w:hAnsiTheme="majorHAnsi" w:cstheme="majorHAnsi"/>
                <w:sz w:val="18"/>
                <w:szCs w:val="18"/>
                <w:lang w:val="fr-FR"/>
              </w:rPr>
              <w:t xml:space="preserve"> </w:t>
            </w:r>
            <w:r w:rsidRPr="00572802">
              <w:rPr>
                <w:rFonts w:asciiTheme="majorHAnsi" w:hAnsiTheme="majorHAnsi" w:cstheme="majorHAnsi"/>
                <w:sz w:val="18"/>
                <w:szCs w:val="18"/>
                <w:lang w:val="fr-FR"/>
              </w:rPr>
              <w:t>RAZAFINDRABE</w:t>
            </w:r>
            <w:r>
              <w:rPr>
                <w:rFonts w:asciiTheme="majorHAnsi" w:hAnsiTheme="majorHAnsi" w:cstheme="majorHAnsi"/>
                <w:sz w:val="18"/>
                <w:szCs w:val="18"/>
                <w:lang w:val="fr-FR"/>
              </w:rPr>
              <w:t xml:space="preserve"> </w:t>
            </w:r>
          </w:p>
          <w:p w14:paraId="5E62F4EF" w14:textId="0844DB7F" w:rsidR="00572802" w:rsidRDefault="00572802" w:rsidP="00572802">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Tel : +261 34 17 079 53</w:t>
            </w:r>
          </w:p>
          <w:p w14:paraId="3217F184" w14:textId="11171913" w:rsidR="00572802" w:rsidRDefault="00572802" w:rsidP="00572802">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 xml:space="preserve">Mail : </w:t>
            </w:r>
            <w:r w:rsidRPr="00572802">
              <w:rPr>
                <w:rFonts w:asciiTheme="majorHAnsi" w:hAnsiTheme="majorHAnsi" w:cstheme="majorHAnsi"/>
                <w:sz w:val="18"/>
                <w:szCs w:val="18"/>
                <w:lang w:val="fr-FR"/>
              </w:rPr>
              <w:t>razafraym@yahoo.fr</w:t>
            </w:r>
          </w:p>
          <w:p w14:paraId="2C1655D0" w14:textId="77777777" w:rsidR="00572802" w:rsidRDefault="00572802" w:rsidP="006243DF">
            <w:pPr>
              <w:autoSpaceDE w:val="0"/>
              <w:autoSpaceDN w:val="0"/>
              <w:adjustRightInd w:val="0"/>
              <w:rPr>
                <w:rFonts w:asciiTheme="majorHAnsi" w:hAnsiTheme="majorHAnsi" w:cstheme="majorHAnsi"/>
                <w:sz w:val="18"/>
                <w:szCs w:val="18"/>
                <w:lang w:val="fr-FR"/>
              </w:rPr>
            </w:pPr>
          </w:p>
          <w:p w14:paraId="5A54D8E5" w14:textId="6D3395D2" w:rsidR="00572802" w:rsidRPr="00886A19" w:rsidRDefault="00572802"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0411B338" w14:textId="164D431B" w:rsidR="00572802" w:rsidRPr="00886A19" w:rsidRDefault="00572802" w:rsidP="006243DF">
            <w:pPr>
              <w:autoSpaceDE w:val="0"/>
              <w:autoSpaceDN w:val="0"/>
              <w:adjustRightInd w:val="0"/>
              <w:rPr>
                <w:rFonts w:asciiTheme="majorHAnsi" w:hAnsiTheme="majorHAnsi" w:cstheme="majorHAnsi"/>
                <w:sz w:val="18"/>
                <w:szCs w:val="18"/>
                <w:lang w:val="fr-FR"/>
              </w:rPr>
            </w:pPr>
            <w:r>
              <w:rPr>
                <w:rFonts w:asciiTheme="majorHAnsi" w:hAnsiTheme="majorHAnsi" w:cstheme="majorHAnsi"/>
                <w:sz w:val="18"/>
                <w:szCs w:val="18"/>
                <w:lang w:val="fr-FR"/>
              </w:rPr>
              <w:t>Madagascar</w:t>
            </w:r>
          </w:p>
        </w:tc>
        <w:tc>
          <w:tcPr>
            <w:tcW w:w="4819" w:type="dxa"/>
            <w:vAlign w:val="center"/>
          </w:tcPr>
          <w:p w14:paraId="240EACF9" w14:textId="672FB2AC" w:rsidR="008E07E3" w:rsidRPr="008E07E3" w:rsidRDefault="008E07E3" w:rsidP="008E07E3">
            <w:pPr>
              <w:pStyle w:val="NormalWeb"/>
              <w:shd w:val="clear" w:color="auto" w:fill="FFFFFF"/>
              <w:spacing w:before="0" w:beforeAutospacing="0" w:after="0" w:afterAutospacing="0"/>
              <w:jc w:val="both"/>
              <w:rPr>
                <w:rFonts w:asciiTheme="majorHAnsi" w:hAnsiTheme="majorHAnsi" w:cstheme="majorHAnsi"/>
                <w:b/>
                <w:bCs/>
                <w:sz w:val="18"/>
                <w:szCs w:val="18"/>
              </w:rPr>
            </w:pPr>
            <w:r w:rsidRPr="008E07E3">
              <w:rPr>
                <w:rFonts w:asciiTheme="majorHAnsi" w:hAnsiTheme="majorHAnsi" w:cstheme="majorHAnsi"/>
                <w:b/>
                <w:bCs/>
                <w:sz w:val="18"/>
                <w:szCs w:val="18"/>
              </w:rPr>
              <w:t>Projet : Format</w:t>
            </w:r>
            <w:r>
              <w:rPr>
                <w:rFonts w:asciiTheme="majorHAnsi" w:hAnsiTheme="majorHAnsi" w:cstheme="majorHAnsi"/>
                <w:b/>
                <w:bCs/>
                <w:sz w:val="18"/>
                <w:szCs w:val="18"/>
              </w:rPr>
              <w:t>ion</w:t>
            </w:r>
            <w:r w:rsidRPr="008E07E3">
              <w:rPr>
                <w:rFonts w:asciiTheme="majorHAnsi" w:hAnsiTheme="majorHAnsi" w:cstheme="majorHAnsi"/>
                <w:b/>
                <w:bCs/>
                <w:sz w:val="18"/>
                <w:szCs w:val="18"/>
              </w:rPr>
              <w:t xml:space="preserve"> des </w:t>
            </w:r>
            <w:r>
              <w:rPr>
                <w:rFonts w:asciiTheme="majorHAnsi" w:hAnsiTheme="majorHAnsi" w:cstheme="majorHAnsi"/>
                <w:b/>
                <w:bCs/>
                <w:sz w:val="18"/>
                <w:szCs w:val="18"/>
              </w:rPr>
              <w:t>Planificateur Principal</w:t>
            </w:r>
          </w:p>
          <w:p w14:paraId="620EA399" w14:textId="77777777" w:rsidR="008E07E3" w:rsidRPr="008E07E3" w:rsidRDefault="008E07E3" w:rsidP="008E07E3">
            <w:pPr>
              <w:pStyle w:val="NormalWeb"/>
              <w:shd w:val="clear" w:color="auto" w:fill="FFFFFF"/>
              <w:spacing w:before="0" w:beforeAutospacing="0" w:after="0" w:afterAutospacing="0"/>
              <w:jc w:val="both"/>
              <w:rPr>
                <w:rFonts w:asciiTheme="majorHAnsi" w:hAnsiTheme="majorHAnsi" w:cstheme="majorHAnsi"/>
                <w:i/>
                <w:iCs/>
                <w:sz w:val="18"/>
                <w:szCs w:val="18"/>
              </w:rPr>
            </w:pPr>
            <w:r w:rsidRPr="008E07E3">
              <w:rPr>
                <w:rFonts w:asciiTheme="majorHAnsi" w:hAnsiTheme="majorHAnsi" w:cstheme="majorHAnsi"/>
                <w:i/>
                <w:iCs/>
                <w:sz w:val="18"/>
                <w:szCs w:val="18"/>
              </w:rPr>
              <w:t xml:space="preserve">Mission : Formateur Responsable de Enseignement des modules suivants : </w:t>
            </w:r>
          </w:p>
          <w:p w14:paraId="7810DBAD" w14:textId="77777777" w:rsidR="00572802" w:rsidRPr="00572802" w:rsidRDefault="00572802" w:rsidP="00572802">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572802">
              <w:rPr>
                <w:rFonts w:asciiTheme="majorHAnsi" w:hAnsiTheme="majorHAnsi" w:cstheme="majorHAnsi"/>
                <w:sz w:val="18"/>
                <w:szCs w:val="18"/>
              </w:rPr>
              <w:t>Planification de l’Education</w:t>
            </w:r>
          </w:p>
          <w:p w14:paraId="4E37A234" w14:textId="77777777" w:rsidR="00572802" w:rsidRPr="00572802" w:rsidRDefault="00572802" w:rsidP="00572802">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572802">
              <w:rPr>
                <w:rFonts w:asciiTheme="majorHAnsi" w:hAnsiTheme="majorHAnsi" w:cstheme="majorHAnsi"/>
                <w:sz w:val="18"/>
                <w:szCs w:val="18"/>
              </w:rPr>
              <w:t>Planification Régionale</w:t>
            </w:r>
          </w:p>
          <w:p w14:paraId="3966B178" w14:textId="2B458F9F" w:rsidR="00572802" w:rsidRPr="00572802" w:rsidRDefault="00572802" w:rsidP="00572802">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572802">
              <w:rPr>
                <w:rFonts w:asciiTheme="majorHAnsi" w:hAnsiTheme="majorHAnsi" w:cstheme="majorHAnsi"/>
                <w:sz w:val="18"/>
                <w:szCs w:val="18"/>
              </w:rPr>
              <w:t>Statistiques descriptives</w:t>
            </w:r>
          </w:p>
          <w:p w14:paraId="36151FA5" w14:textId="6D9FBE0E" w:rsidR="00572802" w:rsidRPr="00572802" w:rsidRDefault="00572802" w:rsidP="00572802">
            <w:pPr>
              <w:pStyle w:val="NormalWeb"/>
              <w:numPr>
                <w:ilvl w:val="0"/>
                <w:numId w:val="4"/>
              </w:numPr>
              <w:shd w:val="clear" w:color="auto" w:fill="FFFFFF"/>
              <w:spacing w:before="0" w:beforeAutospacing="0" w:after="0" w:afterAutospacing="0"/>
              <w:jc w:val="both"/>
              <w:rPr>
                <w:rFonts w:asciiTheme="majorHAnsi" w:eastAsia="Calibri" w:hAnsiTheme="majorHAnsi" w:cstheme="majorHAnsi"/>
                <w:b/>
                <w:bCs/>
                <w:sz w:val="18"/>
                <w:szCs w:val="18"/>
              </w:rPr>
            </w:pPr>
            <w:r w:rsidRPr="00572802">
              <w:rPr>
                <w:rFonts w:asciiTheme="majorHAnsi" w:hAnsiTheme="majorHAnsi" w:cstheme="majorHAnsi"/>
                <w:sz w:val="18"/>
                <w:szCs w:val="18"/>
              </w:rPr>
              <w:t>Mathématiques Financière</w:t>
            </w:r>
          </w:p>
        </w:tc>
      </w:tr>
      <w:tr w:rsidR="006243DF" w:rsidRPr="00886A19" w14:paraId="07B679AB" w14:textId="77777777" w:rsidTr="00AA1597">
        <w:trPr>
          <w:trHeight w:val="340"/>
        </w:trPr>
        <w:tc>
          <w:tcPr>
            <w:tcW w:w="1423" w:type="dxa"/>
            <w:vAlign w:val="center"/>
          </w:tcPr>
          <w:p w14:paraId="1D65E1BF" w14:textId="7D93AFC9"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Juin 2010 </w:t>
            </w:r>
          </w:p>
          <w:p w14:paraId="25CBBCB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6892303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Dec</w:t>
            </w:r>
            <w:proofErr w:type="spellEnd"/>
            <w:r w:rsidRPr="00886A19">
              <w:rPr>
                <w:rFonts w:asciiTheme="majorHAnsi" w:hAnsiTheme="majorHAnsi" w:cstheme="majorHAnsi"/>
                <w:sz w:val="18"/>
                <w:szCs w:val="18"/>
                <w:lang w:val="fr-FR"/>
              </w:rPr>
              <w:t xml:space="preserve"> 2010</w:t>
            </w:r>
          </w:p>
        </w:tc>
        <w:tc>
          <w:tcPr>
            <w:tcW w:w="2551" w:type="dxa"/>
            <w:vAlign w:val="center"/>
          </w:tcPr>
          <w:p w14:paraId="4B512B1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Unicef Madagascar, Section VIH-Jeune</w:t>
            </w:r>
          </w:p>
          <w:p w14:paraId="03EEDB2A"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Maison commune des Nations Unies</w:t>
            </w:r>
          </w:p>
          <w:p w14:paraId="7D5A8A8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Zone Galaxy, </w:t>
            </w:r>
            <w:proofErr w:type="spellStart"/>
            <w:r w:rsidRPr="00886A19">
              <w:rPr>
                <w:rFonts w:asciiTheme="majorHAnsi" w:hAnsiTheme="majorHAnsi" w:cstheme="majorHAnsi"/>
                <w:sz w:val="18"/>
                <w:szCs w:val="18"/>
                <w:lang w:val="fr-FR"/>
              </w:rPr>
              <w:t>Andraharo</w:t>
            </w:r>
            <w:proofErr w:type="spellEnd"/>
            <w:r w:rsidRPr="00886A19">
              <w:rPr>
                <w:rFonts w:asciiTheme="majorHAnsi" w:hAnsiTheme="majorHAnsi" w:cstheme="majorHAnsi"/>
                <w:sz w:val="18"/>
                <w:szCs w:val="18"/>
                <w:lang w:val="fr-FR"/>
              </w:rPr>
              <w:t xml:space="preserve"> 101 Antananarivo</w:t>
            </w:r>
          </w:p>
          <w:p w14:paraId="15809C88" w14:textId="30A69F16" w:rsidR="006243DF" w:rsidRPr="00886A19" w:rsidRDefault="006243DF" w:rsidP="006243DF">
            <w:pPr>
              <w:autoSpaceDE w:val="0"/>
              <w:autoSpaceDN w:val="0"/>
              <w:adjustRightInd w:val="0"/>
              <w:rPr>
                <w:rFonts w:asciiTheme="majorHAnsi" w:hAnsiTheme="majorHAnsi" w:cstheme="majorHAnsi"/>
                <w:sz w:val="18"/>
                <w:szCs w:val="18"/>
                <w:lang w:val="fr-FR"/>
              </w:rPr>
            </w:pPr>
          </w:p>
          <w:p w14:paraId="2AC4275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Consultant</w:t>
            </w:r>
          </w:p>
          <w:p w14:paraId="0331DBA6"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0201D844" w14:textId="6FBC514C"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Anne DAHER ADEN</w:t>
            </w:r>
          </w:p>
          <w:p w14:paraId="1BD2476D" w14:textId="77777777" w:rsidR="006243DF" w:rsidRPr="00B909F5" w:rsidRDefault="006243DF" w:rsidP="006243DF">
            <w:pPr>
              <w:autoSpaceDE w:val="0"/>
              <w:autoSpaceDN w:val="0"/>
              <w:adjustRightInd w:val="0"/>
              <w:rPr>
                <w:rFonts w:asciiTheme="majorHAnsi" w:hAnsiTheme="majorHAnsi" w:cstheme="majorHAnsi"/>
                <w:sz w:val="18"/>
                <w:szCs w:val="18"/>
                <w:lang w:val="en-US"/>
              </w:rPr>
            </w:pPr>
            <w:r w:rsidRPr="00B909F5">
              <w:rPr>
                <w:rFonts w:asciiTheme="majorHAnsi" w:hAnsiTheme="majorHAnsi" w:cstheme="majorHAnsi"/>
                <w:sz w:val="18"/>
                <w:szCs w:val="18"/>
                <w:lang w:val="en-US"/>
              </w:rPr>
              <w:t xml:space="preserve">Chief of HIV/AIDS </w:t>
            </w:r>
          </w:p>
          <w:p w14:paraId="6D0AE635" w14:textId="77777777" w:rsidR="006243DF" w:rsidRPr="00B909F5" w:rsidRDefault="006243DF" w:rsidP="006243DF">
            <w:pPr>
              <w:autoSpaceDE w:val="0"/>
              <w:autoSpaceDN w:val="0"/>
              <w:adjustRightInd w:val="0"/>
              <w:rPr>
                <w:rFonts w:asciiTheme="majorHAnsi" w:hAnsiTheme="majorHAnsi" w:cstheme="majorHAnsi"/>
                <w:sz w:val="18"/>
                <w:szCs w:val="18"/>
                <w:lang w:val="en-US"/>
              </w:rPr>
            </w:pPr>
            <w:r w:rsidRPr="00B909F5">
              <w:rPr>
                <w:rFonts w:asciiTheme="majorHAnsi" w:hAnsiTheme="majorHAnsi" w:cstheme="majorHAnsi"/>
                <w:sz w:val="18"/>
                <w:szCs w:val="18"/>
                <w:lang w:val="en-US"/>
              </w:rPr>
              <w:t>101</w:t>
            </w:r>
          </w:p>
          <w:p w14:paraId="562E6647" w14:textId="77777777" w:rsidR="006243DF" w:rsidRPr="001B7280" w:rsidRDefault="006243DF" w:rsidP="006243DF">
            <w:pPr>
              <w:autoSpaceDE w:val="0"/>
              <w:autoSpaceDN w:val="0"/>
              <w:adjustRightInd w:val="0"/>
              <w:rPr>
                <w:rFonts w:asciiTheme="majorHAnsi" w:hAnsiTheme="majorHAnsi" w:cstheme="majorHAnsi"/>
                <w:sz w:val="18"/>
                <w:szCs w:val="18"/>
                <w:lang w:val="fr-FR"/>
              </w:rPr>
            </w:pPr>
            <w:r w:rsidRPr="001B7280">
              <w:rPr>
                <w:rFonts w:asciiTheme="majorHAnsi" w:hAnsiTheme="majorHAnsi" w:cstheme="majorHAnsi"/>
                <w:sz w:val="18"/>
                <w:szCs w:val="18"/>
                <w:lang w:val="fr-FR"/>
              </w:rPr>
              <w:t>Tel : +(261)220 23 300 92/93/94</w:t>
            </w:r>
          </w:p>
          <w:p w14:paraId="4D16A8B4" w14:textId="77777777" w:rsidR="006243DF" w:rsidRPr="001B7280" w:rsidRDefault="006243DF" w:rsidP="006243DF">
            <w:pPr>
              <w:autoSpaceDE w:val="0"/>
              <w:autoSpaceDN w:val="0"/>
              <w:adjustRightInd w:val="0"/>
              <w:rPr>
                <w:rFonts w:asciiTheme="majorHAnsi" w:hAnsiTheme="majorHAnsi" w:cstheme="majorHAnsi"/>
                <w:sz w:val="18"/>
                <w:szCs w:val="18"/>
                <w:lang w:val="fr-FR"/>
              </w:rPr>
            </w:pPr>
            <w:r w:rsidRPr="001B7280">
              <w:rPr>
                <w:rFonts w:asciiTheme="majorHAnsi" w:hAnsiTheme="majorHAnsi" w:cstheme="majorHAnsi"/>
                <w:sz w:val="18"/>
                <w:szCs w:val="18"/>
                <w:lang w:val="fr-FR"/>
              </w:rPr>
              <w:t>Mobile : +(261) 33 23 42 620</w:t>
            </w:r>
          </w:p>
          <w:p w14:paraId="7952E557" w14:textId="77777777" w:rsidR="006243DF" w:rsidRPr="001B7280" w:rsidRDefault="006243DF" w:rsidP="006243DF">
            <w:pPr>
              <w:autoSpaceDE w:val="0"/>
              <w:autoSpaceDN w:val="0"/>
              <w:adjustRightInd w:val="0"/>
              <w:rPr>
                <w:rFonts w:asciiTheme="majorHAnsi" w:hAnsiTheme="majorHAnsi" w:cstheme="majorHAnsi"/>
                <w:sz w:val="18"/>
                <w:szCs w:val="18"/>
                <w:lang w:val="fr-FR"/>
              </w:rPr>
            </w:pPr>
            <w:r w:rsidRPr="001B7280">
              <w:rPr>
                <w:rFonts w:asciiTheme="majorHAnsi" w:hAnsiTheme="majorHAnsi" w:cstheme="majorHAnsi"/>
                <w:sz w:val="18"/>
                <w:szCs w:val="18"/>
                <w:lang w:val="fr-FR"/>
              </w:rPr>
              <w:t xml:space="preserve">Email : </w:t>
            </w:r>
            <w:hyperlink r:id="rId32" w:history="1">
              <w:r w:rsidRPr="001B7280">
                <w:rPr>
                  <w:rStyle w:val="Lienhypertexte"/>
                  <w:rFonts w:asciiTheme="majorHAnsi" w:hAnsiTheme="majorHAnsi" w:cstheme="majorHAnsi"/>
                  <w:color w:val="auto"/>
                  <w:sz w:val="18"/>
                  <w:szCs w:val="18"/>
                  <w:lang w:val="fr-FR"/>
                </w:rPr>
                <w:t>adaheraden@unicef.org</w:t>
              </w:r>
            </w:hyperlink>
          </w:p>
          <w:p w14:paraId="22F3C713" w14:textId="77777777" w:rsidR="006243DF" w:rsidRPr="001B7280"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24AA4117" w14:textId="4A1806EE"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328FDD8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4819" w:type="dxa"/>
            <w:vAlign w:val="center"/>
          </w:tcPr>
          <w:p w14:paraId="54318903" w14:textId="77777777" w:rsidR="006243DF" w:rsidRPr="00886A19" w:rsidRDefault="006243DF" w:rsidP="006243DF">
            <w:pPr>
              <w:ind w:right="72"/>
              <w:jc w:val="both"/>
              <w:rPr>
                <w:rFonts w:asciiTheme="majorHAnsi" w:hAnsiTheme="majorHAnsi" w:cstheme="majorHAnsi"/>
                <w:b/>
                <w:sz w:val="18"/>
                <w:szCs w:val="18"/>
                <w:lang w:val="fr-FR"/>
              </w:rPr>
            </w:pPr>
            <w:r w:rsidRPr="00886A19">
              <w:rPr>
                <w:rFonts w:asciiTheme="majorHAnsi" w:hAnsiTheme="majorHAnsi" w:cstheme="majorHAnsi"/>
                <w:b/>
                <w:sz w:val="18"/>
                <w:szCs w:val="18"/>
                <w:lang w:val="fr-FR"/>
              </w:rPr>
              <w:t>Projet : Jeune et VIH</w:t>
            </w:r>
          </w:p>
          <w:p w14:paraId="4AE0F9F2" w14:textId="77777777" w:rsidR="006243DF" w:rsidRPr="00886A19" w:rsidRDefault="006243DF" w:rsidP="006243DF">
            <w:pPr>
              <w:autoSpaceDE w:val="0"/>
              <w:autoSpaceDN w:val="0"/>
              <w:adjustRightInd w:val="0"/>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Mise en Place de Base de données sur les jeunes malgaches</w:t>
            </w:r>
          </w:p>
          <w:p w14:paraId="6F82CAE3" w14:textId="77777777" w:rsidR="006243DF" w:rsidRPr="00886A19" w:rsidRDefault="006243DF" w:rsidP="006243DF">
            <w:pPr>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Le Consultant est en charge de : </w:t>
            </w:r>
          </w:p>
          <w:p w14:paraId="07AE5609"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Conduire un inventaire des données résultants des recherché et des études antérieures sur les jeunes, analyse les données secondaires</w:t>
            </w:r>
          </w:p>
          <w:p w14:paraId="46275C9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Constituer la base des données sur les jeunes et alimente le système DEVINFO </w:t>
            </w:r>
          </w:p>
          <w:p w14:paraId="6F17744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Rédiger un rapport synthétique compilant les données sur les jeunes, se servir de ces informations pour le plaidoyer et pour la planification</w:t>
            </w:r>
          </w:p>
          <w:p w14:paraId="71D4B1D0"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 Développer un Plan de suivi et évaluation pour le Programme Intégré Jeune en définissant les indicateurs permettant de mesurer l’avancement de l’atteinte des résultats sur les jeunes et planifier la mise en œuvre de ce plan de suivi évaluation</w:t>
            </w:r>
          </w:p>
        </w:tc>
      </w:tr>
      <w:tr w:rsidR="006243DF" w:rsidRPr="00886A19" w14:paraId="64AACCA2" w14:textId="77777777" w:rsidTr="00AA1597">
        <w:trPr>
          <w:trHeight w:val="340"/>
        </w:trPr>
        <w:tc>
          <w:tcPr>
            <w:tcW w:w="1423" w:type="dxa"/>
            <w:vAlign w:val="center"/>
          </w:tcPr>
          <w:p w14:paraId="7E664765" w14:textId="0A033BDA"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Juil 2009</w:t>
            </w:r>
          </w:p>
          <w:p w14:paraId="391BE10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34CDE95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Oct</w:t>
            </w:r>
            <w:proofErr w:type="spellEnd"/>
            <w:r w:rsidRPr="00886A19">
              <w:rPr>
                <w:rFonts w:asciiTheme="majorHAnsi" w:hAnsiTheme="majorHAnsi" w:cstheme="majorHAnsi"/>
                <w:sz w:val="18"/>
                <w:szCs w:val="18"/>
                <w:lang w:val="fr-FR"/>
              </w:rPr>
              <w:t xml:space="preserve"> 2010</w:t>
            </w:r>
          </w:p>
        </w:tc>
        <w:tc>
          <w:tcPr>
            <w:tcW w:w="2551" w:type="dxa"/>
            <w:vAlign w:val="center"/>
          </w:tcPr>
          <w:p w14:paraId="5A7CE3E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Ministère de l’Education Nationale</w:t>
            </w:r>
          </w:p>
          <w:p w14:paraId="043FEB1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Antananarivo –Madagascar</w:t>
            </w:r>
          </w:p>
          <w:p w14:paraId="45ABC407" w14:textId="698C1C07" w:rsidR="006243DF" w:rsidRPr="00886A19" w:rsidRDefault="006243DF" w:rsidP="006243DF">
            <w:pPr>
              <w:autoSpaceDE w:val="0"/>
              <w:autoSpaceDN w:val="0"/>
              <w:adjustRightInd w:val="0"/>
              <w:rPr>
                <w:rFonts w:asciiTheme="majorHAnsi" w:hAnsiTheme="majorHAnsi" w:cstheme="majorHAnsi"/>
                <w:sz w:val="18"/>
                <w:szCs w:val="18"/>
                <w:lang w:val="fr-FR"/>
              </w:rPr>
            </w:pPr>
          </w:p>
          <w:p w14:paraId="6965C8D2" w14:textId="77777777" w:rsidR="006243DF" w:rsidRPr="00886A19" w:rsidRDefault="006243DF" w:rsidP="006243DF">
            <w:pPr>
              <w:ind w:right="72"/>
              <w:rPr>
                <w:rFonts w:asciiTheme="majorHAnsi" w:hAnsiTheme="majorHAnsi" w:cstheme="majorHAnsi"/>
                <w:bCs/>
                <w:sz w:val="18"/>
                <w:szCs w:val="18"/>
                <w:lang w:val="fr-FR"/>
              </w:rPr>
            </w:pPr>
            <w:r w:rsidRPr="00886A19">
              <w:rPr>
                <w:rFonts w:asciiTheme="majorHAnsi" w:hAnsiTheme="majorHAnsi" w:cstheme="majorHAnsi"/>
                <w:sz w:val="18"/>
                <w:szCs w:val="18"/>
                <w:lang w:val="fr-FR"/>
              </w:rPr>
              <w:t>Chef de Division de la Planification</w:t>
            </w:r>
          </w:p>
          <w:p w14:paraId="79DB33F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308FF88E" w14:textId="413AA624"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 RAZAFINDRANOVONA Olivier,</w:t>
            </w:r>
          </w:p>
          <w:p w14:paraId="1E3F1B7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Chef Service Etudes et Planification, MEN- Madagascar,</w:t>
            </w:r>
          </w:p>
          <w:p w14:paraId="760D0FF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Tel : 00261 33 08 476 </w:t>
            </w:r>
            <w:proofErr w:type="gramStart"/>
            <w:r w:rsidRPr="00886A19">
              <w:rPr>
                <w:rFonts w:asciiTheme="majorHAnsi" w:hAnsiTheme="majorHAnsi" w:cstheme="majorHAnsi"/>
                <w:sz w:val="18"/>
                <w:szCs w:val="18"/>
                <w:lang w:val="fr-FR"/>
              </w:rPr>
              <w:t>83;</w:t>
            </w:r>
            <w:proofErr w:type="gramEnd"/>
          </w:p>
          <w:p w14:paraId="6E2BA83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 </w:t>
            </w:r>
            <w:hyperlink r:id="rId33" w:history="1">
              <w:r w:rsidRPr="00886A19">
                <w:rPr>
                  <w:rStyle w:val="Lienhypertexte"/>
                  <w:rFonts w:asciiTheme="majorHAnsi" w:hAnsiTheme="majorHAnsi" w:cstheme="majorHAnsi"/>
                  <w:color w:val="auto"/>
                  <w:sz w:val="18"/>
                  <w:szCs w:val="18"/>
                  <w:lang w:val="fr-FR"/>
                </w:rPr>
                <w:t>razafindranovona_oliviertheodule@yahoo.fr</w:t>
              </w:r>
            </w:hyperlink>
          </w:p>
          <w:p w14:paraId="1BE031B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4FA6EA19" w14:textId="77777777" w:rsidR="006243DF" w:rsidRPr="00886A19" w:rsidRDefault="006243DF" w:rsidP="006243DF">
            <w:pPr>
              <w:ind w:right="72"/>
              <w:rPr>
                <w:rFonts w:asciiTheme="majorHAnsi" w:hAnsiTheme="majorHAnsi" w:cstheme="majorHAnsi"/>
                <w:sz w:val="18"/>
                <w:szCs w:val="18"/>
                <w:lang w:val="fr-FR"/>
              </w:rPr>
            </w:pPr>
          </w:p>
        </w:tc>
        <w:tc>
          <w:tcPr>
            <w:tcW w:w="1417" w:type="dxa"/>
            <w:vAlign w:val="center"/>
          </w:tcPr>
          <w:p w14:paraId="44C793A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p w14:paraId="4601983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4819" w:type="dxa"/>
            <w:vAlign w:val="center"/>
          </w:tcPr>
          <w:p w14:paraId="4639D86A" w14:textId="472EA7BA" w:rsidR="006243DF" w:rsidRPr="00886A19" w:rsidRDefault="006243DF" w:rsidP="006243DF">
            <w:pPr>
              <w:autoSpaceDE w:val="0"/>
              <w:autoSpaceDN w:val="0"/>
              <w:adjustRightInd w:val="0"/>
              <w:jc w:val="both"/>
              <w:rPr>
                <w:rFonts w:asciiTheme="majorHAnsi" w:hAnsiTheme="majorHAnsi" w:cstheme="majorHAnsi"/>
                <w:b/>
                <w:bCs/>
                <w:sz w:val="18"/>
                <w:szCs w:val="18"/>
                <w:lang w:val="fr-FR"/>
              </w:rPr>
            </w:pPr>
            <w:r w:rsidRPr="00886A19">
              <w:rPr>
                <w:rFonts w:asciiTheme="majorHAnsi" w:hAnsiTheme="majorHAnsi" w:cstheme="majorHAnsi"/>
                <w:b/>
                <w:bCs/>
                <w:sz w:val="18"/>
                <w:szCs w:val="18"/>
                <w:lang w:val="fr-FR"/>
              </w:rPr>
              <w:t>Direction :  Planification de l’Education</w:t>
            </w:r>
          </w:p>
          <w:p w14:paraId="1A2CFC59" w14:textId="77777777" w:rsidR="006243DF" w:rsidRPr="00886A19" w:rsidRDefault="006243DF" w:rsidP="006243DF">
            <w:pPr>
              <w:autoSpaceDE w:val="0"/>
              <w:autoSpaceDN w:val="0"/>
              <w:adjustRightInd w:val="0"/>
              <w:jc w:val="both"/>
              <w:rPr>
                <w:rFonts w:asciiTheme="majorHAnsi" w:hAnsiTheme="majorHAnsi" w:cstheme="majorHAnsi"/>
                <w:i/>
                <w:iCs/>
                <w:sz w:val="18"/>
                <w:szCs w:val="18"/>
                <w:lang w:val="fr-FR"/>
              </w:rPr>
            </w:pPr>
            <w:r w:rsidRPr="00886A19">
              <w:rPr>
                <w:rFonts w:asciiTheme="majorHAnsi" w:hAnsiTheme="majorHAnsi" w:cstheme="majorHAnsi"/>
                <w:sz w:val="18"/>
                <w:szCs w:val="18"/>
                <w:lang w:val="fr-FR"/>
              </w:rPr>
              <w:t xml:space="preserve">Mission : </w:t>
            </w:r>
            <w:r w:rsidRPr="00886A19">
              <w:rPr>
                <w:rFonts w:asciiTheme="majorHAnsi" w:hAnsiTheme="majorHAnsi" w:cstheme="majorHAnsi"/>
                <w:i/>
                <w:iCs/>
                <w:sz w:val="18"/>
                <w:szCs w:val="18"/>
                <w:lang w:val="fr-FR"/>
              </w:rPr>
              <w:t>Appuyer le MEN dans la formulation de politique et stratégies de développement du système éducatif</w:t>
            </w:r>
          </w:p>
          <w:p w14:paraId="4AD9A0D2"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Mener des études afin d’orienter et de planifier le développement de la structure du système éducatif</w:t>
            </w:r>
          </w:p>
          <w:p w14:paraId="19FB84DD"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Elaborer des scenarii de développement du système </w:t>
            </w:r>
          </w:p>
          <w:p w14:paraId="6124CD5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Mener l’analyse diagnostic du système éducatif au niveau national</w:t>
            </w:r>
          </w:p>
          <w:p w14:paraId="5BE5EE7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Mener des études spécifiques nécessaires à la formulation de la politique éducative</w:t>
            </w:r>
          </w:p>
          <w:p w14:paraId="1EF990F0"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Mener des évaluations périodiques des acquis des élèves</w:t>
            </w:r>
          </w:p>
          <w:p w14:paraId="673A14E3"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Proposer des pistes d’orientation en matière de développement du système éducatif</w:t>
            </w:r>
          </w:p>
          <w:p w14:paraId="3A40302B"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Développer et mettre à jour un modèle de simulation</w:t>
            </w:r>
          </w:p>
          <w:p w14:paraId="4B84A41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Proposer des stratégies de développement du système</w:t>
            </w:r>
          </w:p>
          <w:p w14:paraId="3A9797E4"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Former les membres de l’équipe œuvrant dans le projet</w:t>
            </w:r>
          </w:p>
        </w:tc>
      </w:tr>
      <w:tr w:rsidR="006243DF" w:rsidRPr="00886A19" w14:paraId="3478D779" w14:textId="77777777" w:rsidTr="00AA1597">
        <w:trPr>
          <w:trHeight w:val="340"/>
        </w:trPr>
        <w:tc>
          <w:tcPr>
            <w:tcW w:w="1423" w:type="dxa"/>
            <w:vAlign w:val="center"/>
          </w:tcPr>
          <w:p w14:paraId="077955A5" w14:textId="7D01E641"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Jun 2005</w:t>
            </w:r>
          </w:p>
          <w:p w14:paraId="4CEB381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54D758E8" w14:textId="76D4649B"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Sept 2008</w:t>
            </w:r>
          </w:p>
        </w:tc>
        <w:tc>
          <w:tcPr>
            <w:tcW w:w="2551" w:type="dxa"/>
            <w:vAlign w:val="center"/>
          </w:tcPr>
          <w:p w14:paraId="647A9E6F"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Ministère de l’Education Nationale</w:t>
            </w:r>
          </w:p>
          <w:p w14:paraId="4F1D069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Antananarivo –Madagascar</w:t>
            </w:r>
          </w:p>
          <w:p w14:paraId="27923814" w14:textId="1DF3869B" w:rsidR="006243DF" w:rsidRPr="00886A19" w:rsidRDefault="006243DF" w:rsidP="006243DF">
            <w:pPr>
              <w:autoSpaceDE w:val="0"/>
              <w:autoSpaceDN w:val="0"/>
              <w:adjustRightInd w:val="0"/>
              <w:rPr>
                <w:rFonts w:asciiTheme="majorHAnsi" w:hAnsiTheme="majorHAnsi" w:cstheme="majorHAnsi"/>
                <w:sz w:val="18"/>
                <w:szCs w:val="18"/>
                <w:lang w:val="fr-FR"/>
              </w:rPr>
            </w:pPr>
          </w:p>
          <w:p w14:paraId="1A7EBE6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Coordonnateur Technique des Evaluation d’impact</w:t>
            </w:r>
          </w:p>
          <w:p w14:paraId="025F3B9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2F7E28B7" w14:textId="027112A0"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 RASOAMANANA Albert, </w:t>
            </w:r>
          </w:p>
          <w:p w14:paraId="15ECB8F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Chef Service </w:t>
            </w:r>
          </w:p>
          <w:p w14:paraId="3580B65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Tel : 00261 34 09 861 </w:t>
            </w:r>
            <w:proofErr w:type="gramStart"/>
            <w:r w:rsidRPr="00886A19">
              <w:rPr>
                <w:rFonts w:asciiTheme="majorHAnsi" w:hAnsiTheme="majorHAnsi" w:cstheme="majorHAnsi"/>
                <w:sz w:val="18"/>
                <w:szCs w:val="18"/>
                <w:lang w:val="fr-FR"/>
              </w:rPr>
              <w:t>71;</w:t>
            </w:r>
            <w:proofErr w:type="gramEnd"/>
          </w:p>
          <w:p w14:paraId="25DF326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Mail : </w:t>
            </w:r>
            <w:hyperlink r:id="rId34" w:history="1">
              <w:r w:rsidRPr="00886A19">
                <w:rPr>
                  <w:rStyle w:val="Lienhypertexte"/>
                  <w:rFonts w:asciiTheme="majorHAnsi" w:hAnsiTheme="majorHAnsi" w:cstheme="majorHAnsi"/>
                  <w:color w:val="auto"/>
                  <w:sz w:val="18"/>
                  <w:szCs w:val="18"/>
                  <w:lang w:val="fr-FR"/>
                </w:rPr>
                <w:t>axrasoam@yahoo.fr</w:t>
              </w:r>
            </w:hyperlink>
          </w:p>
          <w:p w14:paraId="04FEB2BD"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5121B8D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70053BF0" w14:textId="77777777" w:rsidR="006243DF" w:rsidRPr="00886A19" w:rsidRDefault="006243DF" w:rsidP="006243DF">
            <w:pPr>
              <w:autoSpaceDE w:val="0"/>
              <w:autoSpaceDN w:val="0"/>
              <w:adjustRightInd w:val="0"/>
              <w:jc w:val="both"/>
              <w:rPr>
                <w:rFonts w:asciiTheme="majorHAnsi" w:hAnsiTheme="majorHAnsi" w:cstheme="majorHAnsi"/>
                <w:b/>
                <w:bCs/>
                <w:sz w:val="18"/>
                <w:szCs w:val="18"/>
                <w:lang w:val="fr-FR"/>
              </w:rPr>
            </w:pPr>
            <w:r w:rsidRPr="00886A19">
              <w:rPr>
                <w:rFonts w:asciiTheme="majorHAnsi" w:hAnsiTheme="majorHAnsi" w:cstheme="majorHAnsi"/>
                <w:b/>
                <w:bCs/>
                <w:sz w:val="18"/>
                <w:szCs w:val="18"/>
                <w:lang w:val="fr-FR"/>
              </w:rPr>
              <w:t>Direction :  Planification de l’Education</w:t>
            </w:r>
          </w:p>
          <w:p w14:paraId="2DEE2F89" w14:textId="77777777" w:rsidR="006243DF" w:rsidRPr="00886A19" w:rsidRDefault="006243DF" w:rsidP="006243DF">
            <w:pPr>
              <w:ind w:right="72"/>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Coordonner les études d'impact (Etudes quantitatives et Qualitatives)</w:t>
            </w:r>
          </w:p>
          <w:p w14:paraId="6A63932A" w14:textId="0911AFFE" w:rsidR="00BC2324" w:rsidRDefault="00BC2324"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Former les équipes de la Direction de la Planification sur l’Evaluation d’impact</w:t>
            </w:r>
          </w:p>
          <w:p w14:paraId="42712321" w14:textId="2503A2A4" w:rsidR="00BC2324" w:rsidRDefault="00BC2324"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Pr>
                <w:rFonts w:asciiTheme="majorHAnsi" w:hAnsiTheme="majorHAnsi" w:cstheme="majorHAnsi"/>
                <w:sz w:val="18"/>
                <w:szCs w:val="18"/>
              </w:rPr>
              <w:t xml:space="preserve">Piloter les évaluations d’impact suivant : </w:t>
            </w:r>
          </w:p>
          <w:p w14:paraId="25A2543E" w14:textId="5B446856"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 xml:space="preserve">Etude d’Impact de l’Alimentation scolaire </w:t>
            </w:r>
          </w:p>
          <w:p w14:paraId="5F868E36" w14:textId="77777777"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 xml:space="preserve">Etude d’Impact de L’Initiative Amélioration de la Gestion de l’Education à Madagascar (AGEMAD) (Conception et réalisation des enquêtes </w:t>
            </w:r>
            <w:proofErr w:type="spellStart"/>
            <w:r w:rsidRPr="00886A19">
              <w:rPr>
                <w:rFonts w:asciiTheme="majorHAnsi" w:hAnsiTheme="majorHAnsi" w:cstheme="majorHAnsi"/>
                <w:sz w:val="18"/>
                <w:szCs w:val="18"/>
              </w:rPr>
              <w:t>baseline</w:t>
            </w:r>
            <w:proofErr w:type="spellEnd"/>
            <w:r w:rsidRPr="00886A19">
              <w:rPr>
                <w:rFonts w:asciiTheme="majorHAnsi" w:hAnsiTheme="majorHAnsi" w:cstheme="majorHAnsi"/>
                <w:sz w:val="18"/>
                <w:szCs w:val="18"/>
              </w:rPr>
              <w:t xml:space="preserve"> et </w:t>
            </w:r>
            <w:proofErr w:type="spellStart"/>
            <w:r w:rsidRPr="00886A19">
              <w:rPr>
                <w:rFonts w:asciiTheme="majorHAnsi" w:hAnsiTheme="majorHAnsi" w:cstheme="majorHAnsi"/>
                <w:sz w:val="18"/>
                <w:szCs w:val="18"/>
              </w:rPr>
              <w:t>endline</w:t>
            </w:r>
            <w:proofErr w:type="spellEnd"/>
            <w:r w:rsidRPr="00886A19">
              <w:rPr>
                <w:rFonts w:asciiTheme="majorHAnsi" w:hAnsiTheme="majorHAnsi" w:cstheme="majorHAnsi"/>
                <w:sz w:val="18"/>
                <w:szCs w:val="18"/>
              </w:rPr>
              <w:t xml:space="preserve">, Traitement et rédaction du rapport) </w:t>
            </w:r>
          </w:p>
          <w:p w14:paraId="480A9697" w14:textId="77777777"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 xml:space="preserve">Gestion et Evaluation du Projet « Rôles Modèles » </w:t>
            </w:r>
          </w:p>
          <w:p w14:paraId="59400B0D" w14:textId="77777777"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Développement des tableaux de bord AGEMAD</w:t>
            </w:r>
          </w:p>
          <w:p w14:paraId="08F4D6A8" w14:textId="77777777"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Evaluation du temps d’apprentissage dans les écoles Primaire publics malgache</w:t>
            </w:r>
          </w:p>
          <w:p w14:paraId="33DB91D8" w14:textId="77777777"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Evaluation de l’émission radiophonique « Nos ancêtre les Pirates »</w:t>
            </w:r>
          </w:p>
          <w:p w14:paraId="0976E8C2" w14:textId="77777777" w:rsidR="006243DF" w:rsidRPr="00886A19" w:rsidRDefault="006243DF" w:rsidP="00BC2324">
            <w:pPr>
              <w:pStyle w:val="NormalWeb"/>
              <w:numPr>
                <w:ilvl w:val="1"/>
                <w:numId w:val="4"/>
              </w:numPr>
              <w:shd w:val="clear" w:color="auto" w:fill="FFFFFF"/>
              <w:spacing w:before="0" w:beforeAutospacing="0" w:after="0" w:afterAutospacing="0"/>
              <w:ind w:left="1018"/>
              <w:jc w:val="both"/>
              <w:rPr>
                <w:rFonts w:asciiTheme="majorHAnsi" w:hAnsiTheme="majorHAnsi" w:cstheme="majorHAnsi"/>
                <w:sz w:val="18"/>
                <w:szCs w:val="18"/>
              </w:rPr>
            </w:pPr>
            <w:r w:rsidRPr="00886A19">
              <w:rPr>
                <w:rFonts w:asciiTheme="majorHAnsi" w:hAnsiTheme="majorHAnsi" w:cstheme="majorHAnsi"/>
                <w:sz w:val="18"/>
                <w:szCs w:val="18"/>
              </w:rPr>
              <w:t>Evaluation d’activités dans les Centre de Lecture et Enseignement du Français</w:t>
            </w:r>
          </w:p>
          <w:p w14:paraId="7D11F1DE" w14:textId="6B1CE7CB" w:rsidR="00BC2324" w:rsidRPr="00886A19" w:rsidRDefault="006243DF" w:rsidP="00BC2324">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lastRenderedPageBreak/>
              <w:t xml:space="preserve">Elaborer des documents et outils techniques capitalisant les approches, les acquis et les résultats du projet </w:t>
            </w:r>
          </w:p>
        </w:tc>
      </w:tr>
      <w:tr w:rsidR="006243DF" w:rsidRPr="00886A19" w14:paraId="11B894F7" w14:textId="77777777" w:rsidTr="00AA1597">
        <w:trPr>
          <w:trHeight w:val="340"/>
        </w:trPr>
        <w:tc>
          <w:tcPr>
            <w:tcW w:w="1423" w:type="dxa"/>
            <w:vAlign w:val="center"/>
          </w:tcPr>
          <w:p w14:paraId="1AEF0052" w14:textId="001FD0C4"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lastRenderedPageBreak/>
              <w:t>Juillet 2003</w:t>
            </w:r>
          </w:p>
          <w:p w14:paraId="5F989E68"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5DEC0894" w14:textId="60437770"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Juin 2005</w:t>
            </w:r>
          </w:p>
        </w:tc>
        <w:tc>
          <w:tcPr>
            <w:tcW w:w="2551" w:type="dxa"/>
            <w:vAlign w:val="center"/>
          </w:tcPr>
          <w:p w14:paraId="4311F7D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Ministère de l’Education Nationale</w:t>
            </w:r>
          </w:p>
          <w:p w14:paraId="235E10C2" w14:textId="36241D4B"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Antananarivo –Madagascar</w:t>
            </w:r>
          </w:p>
          <w:p w14:paraId="22848F01" w14:textId="526EDB26" w:rsidR="006243DF" w:rsidRPr="00886A19" w:rsidRDefault="006243DF" w:rsidP="006243DF">
            <w:pPr>
              <w:autoSpaceDE w:val="0"/>
              <w:autoSpaceDN w:val="0"/>
              <w:adjustRightInd w:val="0"/>
              <w:rPr>
                <w:rFonts w:asciiTheme="majorHAnsi" w:hAnsiTheme="majorHAnsi" w:cstheme="majorHAnsi"/>
                <w:sz w:val="18"/>
                <w:szCs w:val="18"/>
                <w:lang w:val="fr-FR"/>
              </w:rPr>
            </w:pPr>
          </w:p>
          <w:p w14:paraId="653DDF79"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Responsable de Suivi-Evaluation</w:t>
            </w:r>
          </w:p>
          <w:p w14:paraId="61840A8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6AB59C8B" w14:textId="3DBFC5E6"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Voahangy</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Rahelimanantsoa</w:t>
            </w:r>
            <w:proofErr w:type="spellEnd"/>
            <w:r w:rsidRPr="00886A19">
              <w:rPr>
                <w:rFonts w:asciiTheme="majorHAnsi" w:hAnsiTheme="majorHAnsi" w:cstheme="majorHAnsi"/>
                <w:sz w:val="18"/>
                <w:szCs w:val="18"/>
                <w:lang w:val="fr-FR"/>
              </w:rPr>
              <w:t xml:space="preserve">, </w:t>
            </w:r>
          </w:p>
          <w:p w14:paraId="544377E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Chef Service Suivi Evaluation</w:t>
            </w:r>
          </w:p>
          <w:p w14:paraId="2DB2EF60"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6DC5A18B" w14:textId="690A9C23"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13D95A68" w14:textId="77777777" w:rsidR="006243DF" w:rsidRPr="00886A19" w:rsidRDefault="006243DF" w:rsidP="006243DF">
            <w:pPr>
              <w:autoSpaceDE w:val="0"/>
              <w:autoSpaceDN w:val="0"/>
              <w:adjustRightInd w:val="0"/>
              <w:jc w:val="both"/>
              <w:rPr>
                <w:rFonts w:asciiTheme="majorHAnsi" w:hAnsiTheme="majorHAnsi" w:cstheme="majorHAnsi"/>
                <w:b/>
                <w:bCs/>
                <w:sz w:val="18"/>
                <w:szCs w:val="18"/>
                <w:lang w:val="fr-FR"/>
              </w:rPr>
            </w:pPr>
            <w:r w:rsidRPr="00886A19">
              <w:rPr>
                <w:rFonts w:asciiTheme="majorHAnsi" w:hAnsiTheme="majorHAnsi" w:cstheme="majorHAnsi"/>
                <w:b/>
                <w:bCs/>
                <w:sz w:val="18"/>
                <w:szCs w:val="18"/>
                <w:lang w:val="fr-FR"/>
              </w:rPr>
              <w:t>Direction :  Planification de l’Education</w:t>
            </w:r>
          </w:p>
          <w:p w14:paraId="3561435D" w14:textId="77777777" w:rsidR="006243DF" w:rsidRPr="00886A19" w:rsidRDefault="006243DF" w:rsidP="006243DF">
            <w:pPr>
              <w:ind w:hanging="32"/>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Assurer la programmation, le suivi et l’évaluation de la mise en œuvre de la politique éducative</w:t>
            </w:r>
          </w:p>
          <w:p w14:paraId="6F620FB0"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Concevoir les outils de suivi/évaluation </w:t>
            </w:r>
          </w:p>
          <w:p w14:paraId="2000C90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Assurer la formation/renforcement des capacités des structures déconcentrés</w:t>
            </w:r>
          </w:p>
          <w:p w14:paraId="592CCF35"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Assurer le Suivi des indicateurs clés des Programmes</w:t>
            </w:r>
          </w:p>
          <w:p w14:paraId="271610E7"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Conduire et/ou gérer les évaluations indépendantes, crédibles et conformes aux normes professionnelles</w:t>
            </w:r>
          </w:p>
          <w:p w14:paraId="14932FEF"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S’assurer que les recommandations et les conclusions de l’évaluation sont mises en œuvre </w:t>
            </w:r>
          </w:p>
          <w:p w14:paraId="6DA29846" w14:textId="77777777" w:rsidR="006243DF" w:rsidRPr="00886A19" w:rsidRDefault="006243DF" w:rsidP="006243DF">
            <w:pPr>
              <w:pStyle w:val="NormalWeb"/>
              <w:numPr>
                <w:ilvl w:val="0"/>
                <w:numId w:val="4"/>
              </w:numPr>
              <w:shd w:val="clear" w:color="auto" w:fill="FFFFFF"/>
              <w:spacing w:before="0" w:beforeAutospacing="0" w:after="0" w:afterAutospacing="0"/>
              <w:jc w:val="both"/>
              <w:rPr>
                <w:rFonts w:asciiTheme="majorHAnsi" w:hAnsiTheme="majorHAnsi" w:cstheme="majorHAnsi"/>
                <w:sz w:val="18"/>
                <w:szCs w:val="18"/>
              </w:rPr>
            </w:pPr>
            <w:r w:rsidRPr="00886A19">
              <w:rPr>
                <w:rFonts w:asciiTheme="majorHAnsi" w:hAnsiTheme="majorHAnsi" w:cstheme="majorHAnsi"/>
                <w:sz w:val="18"/>
                <w:szCs w:val="18"/>
              </w:rPr>
              <w:t xml:space="preserve"> Développer un modèle de simulation et de projection des effectifs des élèves, des besoins en enseignants et de besoins en financement</w:t>
            </w:r>
          </w:p>
        </w:tc>
      </w:tr>
      <w:tr w:rsidR="006243DF" w:rsidRPr="00886A19" w14:paraId="6888D462" w14:textId="77777777" w:rsidTr="00AA1597">
        <w:trPr>
          <w:trHeight w:val="340"/>
        </w:trPr>
        <w:tc>
          <w:tcPr>
            <w:tcW w:w="1423" w:type="dxa"/>
            <w:vAlign w:val="center"/>
          </w:tcPr>
          <w:p w14:paraId="713791FB" w14:textId="6D28909E"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Janv</w:t>
            </w:r>
            <w:proofErr w:type="spellEnd"/>
            <w:r w:rsidRPr="00886A19">
              <w:rPr>
                <w:rFonts w:asciiTheme="majorHAnsi" w:hAnsiTheme="majorHAnsi" w:cstheme="majorHAnsi"/>
                <w:sz w:val="18"/>
                <w:szCs w:val="18"/>
                <w:lang w:val="fr-FR"/>
              </w:rPr>
              <w:t xml:space="preserve"> 2002</w:t>
            </w:r>
          </w:p>
          <w:p w14:paraId="4840FC6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7BE84A9B" w14:textId="1749EC84"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Juillet 2003</w:t>
            </w:r>
          </w:p>
        </w:tc>
        <w:tc>
          <w:tcPr>
            <w:tcW w:w="2551" w:type="dxa"/>
            <w:vAlign w:val="center"/>
          </w:tcPr>
          <w:p w14:paraId="1EC16E16" w14:textId="4CF4DE48" w:rsidR="006243DF" w:rsidRPr="00886A19" w:rsidRDefault="006243DF" w:rsidP="006243DF">
            <w:pPr>
              <w:ind w:hanging="32"/>
              <w:rPr>
                <w:rFonts w:asciiTheme="majorHAnsi" w:hAnsiTheme="majorHAnsi" w:cstheme="majorHAnsi"/>
                <w:b/>
                <w:bCs/>
                <w:i/>
                <w:iCs/>
                <w:sz w:val="18"/>
                <w:szCs w:val="18"/>
                <w:lang w:val="fr-FR"/>
              </w:rPr>
            </w:pPr>
            <w:r w:rsidRPr="00886A19">
              <w:rPr>
                <w:rFonts w:asciiTheme="majorHAnsi" w:hAnsiTheme="majorHAnsi" w:cstheme="majorHAnsi"/>
                <w:sz w:val="18"/>
                <w:szCs w:val="18"/>
                <w:lang w:val="fr-FR"/>
              </w:rPr>
              <w:t>Unité d’Etude et de Recherche Pédagogique - MEN</w:t>
            </w:r>
          </w:p>
          <w:p w14:paraId="57D80917" w14:textId="2107AE32"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Antananarivo –Madagascar</w:t>
            </w:r>
          </w:p>
          <w:p w14:paraId="3EB2853D" w14:textId="61AE3D2A" w:rsidR="006243DF" w:rsidRPr="00886A19" w:rsidRDefault="006243DF" w:rsidP="006243DF">
            <w:pPr>
              <w:autoSpaceDE w:val="0"/>
              <w:autoSpaceDN w:val="0"/>
              <w:adjustRightInd w:val="0"/>
              <w:rPr>
                <w:rFonts w:asciiTheme="majorHAnsi" w:hAnsiTheme="majorHAnsi" w:cstheme="majorHAnsi"/>
                <w:sz w:val="18"/>
                <w:szCs w:val="18"/>
                <w:lang w:val="fr-FR"/>
              </w:rPr>
            </w:pPr>
          </w:p>
          <w:p w14:paraId="0EF3B2E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Chargé d’étude </w:t>
            </w:r>
          </w:p>
          <w:p w14:paraId="1EF34E5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15E1ABCC" w14:textId="0B63993B"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 xml:space="preserve">Réf : </w:t>
            </w:r>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Voahangy</w:t>
            </w:r>
            <w:proofErr w:type="spellEnd"/>
            <w:r w:rsidRPr="00886A19">
              <w:rPr>
                <w:rFonts w:asciiTheme="majorHAnsi" w:hAnsiTheme="majorHAnsi" w:cstheme="majorHAnsi"/>
                <w:sz w:val="18"/>
                <w:szCs w:val="18"/>
                <w:lang w:val="fr-FR"/>
              </w:rPr>
              <w:t xml:space="preserve"> </w:t>
            </w:r>
            <w:proofErr w:type="spellStart"/>
            <w:r w:rsidRPr="00886A19">
              <w:rPr>
                <w:rFonts w:asciiTheme="majorHAnsi" w:hAnsiTheme="majorHAnsi" w:cstheme="majorHAnsi"/>
                <w:sz w:val="18"/>
                <w:szCs w:val="18"/>
                <w:lang w:val="fr-FR"/>
              </w:rPr>
              <w:t>Rahelimanantsoa</w:t>
            </w:r>
            <w:proofErr w:type="spellEnd"/>
            <w:r w:rsidRPr="00886A19">
              <w:rPr>
                <w:rFonts w:asciiTheme="majorHAnsi" w:hAnsiTheme="majorHAnsi" w:cstheme="majorHAnsi"/>
                <w:sz w:val="18"/>
                <w:szCs w:val="18"/>
                <w:lang w:val="fr-FR"/>
              </w:rPr>
              <w:t xml:space="preserve">, </w:t>
            </w:r>
          </w:p>
          <w:p w14:paraId="0D886EEE"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Chef de division évaluation </w:t>
            </w:r>
          </w:p>
          <w:p w14:paraId="5F319E83"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09934CF7"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Madagascar</w:t>
            </w:r>
          </w:p>
        </w:tc>
        <w:tc>
          <w:tcPr>
            <w:tcW w:w="4819" w:type="dxa"/>
            <w:vAlign w:val="center"/>
          </w:tcPr>
          <w:p w14:paraId="72FC5035" w14:textId="7BCCACD7" w:rsidR="006243DF" w:rsidRPr="00886A19" w:rsidRDefault="006243DF" w:rsidP="006243DF">
            <w:pPr>
              <w:ind w:hanging="32"/>
              <w:jc w:val="both"/>
              <w:rPr>
                <w:rFonts w:asciiTheme="majorHAnsi" w:hAnsiTheme="majorHAnsi" w:cstheme="majorHAnsi"/>
                <w:b/>
                <w:bCs/>
                <w:i/>
                <w:iCs/>
                <w:sz w:val="18"/>
                <w:szCs w:val="18"/>
                <w:lang w:val="fr-FR"/>
              </w:rPr>
            </w:pPr>
            <w:r w:rsidRPr="00886A19">
              <w:rPr>
                <w:rFonts w:asciiTheme="majorHAnsi" w:hAnsiTheme="majorHAnsi" w:cstheme="majorHAnsi"/>
                <w:b/>
                <w:bCs/>
                <w:sz w:val="18"/>
                <w:szCs w:val="18"/>
                <w:lang w:val="fr-FR"/>
              </w:rPr>
              <w:t>Département : Innovation et Evaluation</w:t>
            </w:r>
            <w:r w:rsidRPr="00886A19">
              <w:rPr>
                <w:rFonts w:asciiTheme="majorHAnsi" w:hAnsiTheme="majorHAnsi" w:cstheme="majorHAnsi"/>
                <w:sz w:val="18"/>
                <w:szCs w:val="18"/>
                <w:lang w:val="fr-FR"/>
              </w:rPr>
              <w:t>-</w:t>
            </w:r>
          </w:p>
          <w:p w14:paraId="49EA7703" w14:textId="77777777" w:rsidR="006243DF" w:rsidRPr="00886A19" w:rsidRDefault="006243DF" w:rsidP="006243DF">
            <w:pPr>
              <w:ind w:hanging="32"/>
              <w:jc w:val="both"/>
              <w:rPr>
                <w:rFonts w:asciiTheme="majorHAnsi" w:hAnsiTheme="majorHAnsi" w:cstheme="majorHAnsi"/>
                <w:i/>
                <w:iCs/>
                <w:sz w:val="18"/>
                <w:szCs w:val="18"/>
                <w:lang w:val="fr-FR"/>
              </w:rPr>
            </w:pPr>
            <w:r w:rsidRPr="00886A19">
              <w:rPr>
                <w:rFonts w:asciiTheme="majorHAnsi" w:hAnsiTheme="majorHAnsi" w:cstheme="majorHAnsi"/>
                <w:b/>
                <w:bCs/>
                <w:i/>
                <w:iCs/>
                <w:sz w:val="18"/>
                <w:szCs w:val="18"/>
                <w:lang w:val="fr-FR"/>
              </w:rPr>
              <w:t>Mission </w:t>
            </w:r>
            <w:r w:rsidRPr="00886A19">
              <w:rPr>
                <w:rFonts w:asciiTheme="majorHAnsi" w:hAnsiTheme="majorHAnsi" w:cstheme="majorHAnsi"/>
                <w:i/>
                <w:iCs/>
                <w:sz w:val="18"/>
                <w:szCs w:val="18"/>
                <w:lang w:val="fr-FR"/>
              </w:rPr>
              <w:t>: Assurer et coordonner les actions de recherche pédagogique</w:t>
            </w:r>
          </w:p>
          <w:p w14:paraId="42E47B44" w14:textId="77777777" w:rsidR="006243DF" w:rsidRPr="00886A19" w:rsidRDefault="006243DF" w:rsidP="006243DF">
            <w:pPr>
              <w:numPr>
                <w:ilvl w:val="0"/>
                <w:numId w:val="5"/>
              </w:numPr>
              <w:ind w:left="363"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Organiser et anime des réunions d’innovation pédagogique</w:t>
            </w:r>
          </w:p>
          <w:p w14:paraId="5259BCFD" w14:textId="17834566" w:rsidR="006243DF" w:rsidRPr="00886A19" w:rsidRDefault="006243DF" w:rsidP="006243DF">
            <w:pPr>
              <w:numPr>
                <w:ilvl w:val="0"/>
                <w:numId w:val="5"/>
              </w:numPr>
              <w:ind w:left="363"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Evalue</w:t>
            </w:r>
            <w:r w:rsidR="00BC2324">
              <w:rPr>
                <w:rFonts w:asciiTheme="majorHAnsi" w:hAnsiTheme="majorHAnsi" w:cstheme="majorHAnsi"/>
                <w:sz w:val="18"/>
                <w:szCs w:val="18"/>
                <w:lang w:val="fr-FR"/>
              </w:rPr>
              <w:t>r</w:t>
            </w:r>
            <w:r w:rsidRPr="00886A19">
              <w:rPr>
                <w:rFonts w:asciiTheme="majorHAnsi" w:hAnsiTheme="majorHAnsi" w:cstheme="majorHAnsi"/>
                <w:sz w:val="18"/>
                <w:szCs w:val="18"/>
                <w:lang w:val="fr-FR"/>
              </w:rPr>
              <w:t xml:space="preserve"> les manuels et les outils pédagogiques</w:t>
            </w:r>
          </w:p>
          <w:p w14:paraId="1012BC91" w14:textId="351FADFF" w:rsidR="00BC2324" w:rsidRDefault="00BC2324" w:rsidP="006243DF">
            <w:pPr>
              <w:numPr>
                <w:ilvl w:val="0"/>
                <w:numId w:val="5"/>
              </w:numPr>
              <w:ind w:left="363" w:right="72"/>
              <w:jc w:val="both"/>
              <w:rPr>
                <w:rFonts w:asciiTheme="majorHAnsi" w:hAnsiTheme="majorHAnsi" w:cstheme="majorHAnsi"/>
                <w:sz w:val="18"/>
                <w:szCs w:val="18"/>
                <w:lang w:val="fr-FR"/>
              </w:rPr>
            </w:pPr>
            <w:r>
              <w:rPr>
                <w:rFonts w:asciiTheme="majorHAnsi" w:hAnsiTheme="majorHAnsi" w:cstheme="majorHAnsi"/>
                <w:sz w:val="18"/>
                <w:szCs w:val="18"/>
                <w:lang w:val="fr-FR"/>
              </w:rPr>
              <w:t>Mener des Evaluation des acquis scolaires dans le cadre du PASEC</w:t>
            </w:r>
          </w:p>
          <w:p w14:paraId="3B649802" w14:textId="2B74419C" w:rsidR="00BC2324" w:rsidRDefault="00BC2324" w:rsidP="00BC2324">
            <w:pPr>
              <w:numPr>
                <w:ilvl w:val="1"/>
                <w:numId w:val="5"/>
              </w:numPr>
              <w:ind w:left="877" w:right="72"/>
              <w:jc w:val="both"/>
              <w:rPr>
                <w:rFonts w:asciiTheme="majorHAnsi" w:hAnsiTheme="majorHAnsi" w:cstheme="majorHAnsi"/>
                <w:sz w:val="18"/>
                <w:szCs w:val="18"/>
                <w:lang w:val="fr-FR"/>
              </w:rPr>
            </w:pPr>
            <w:r>
              <w:rPr>
                <w:rFonts w:asciiTheme="majorHAnsi" w:hAnsiTheme="majorHAnsi" w:cstheme="majorHAnsi"/>
                <w:sz w:val="18"/>
                <w:szCs w:val="18"/>
                <w:lang w:val="fr-FR"/>
              </w:rPr>
              <w:t>Elaborer les outils d’évaluation et les questionnaires</w:t>
            </w:r>
          </w:p>
          <w:p w14:paraId="57B41538" w14:textId="65384965" w:rsidR="006243DF" w:rsidRDefault="006243DF" w:rsidP="00BC2324">
            <w:pPr>
              <w:numPr>
                <w:ilvl w:val="1"/>
                <w:numId w:val="5"/>
              </w:numPr>
              <w:ind w:left="877"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Organise la passation des tests d’évaluation des acquis des élèves </w:t>
            </w:r>
          </w:p>
          <w:p w14:paraId="325BBFDB" w14:textId="55B7E98D" w:rsidR="00BC2324" w:rsidRPr="00886A19" w:rsidRDefault="00BC2324" w:rsidP="00BC2324">
            <w:pPr>
              <w:numPr>
                <w:ilvl w:val="1"/>
                <w:numId w:val="5"/>
              </w:numPr>
              <w:ind w:left="877" w:right="72"/>
              <w:jc w:val="both"/>
              <w:rPr>
                <w:rFonts w:asciiTheme="majorHAnsi" w:hAnsiTheme="majorHAnsi" w:cstheme="majorHAnsi"/>
                <w:sz w:val="18"/>
                <w:szCs w:val="18"/>
                <w:lang w:val="fr-FR"/>
              </w:rPr>
            </w:pPr>
            <w:r>
              <w:rPr>
                <w:rFonts w:asciiTheme="majorHAnsi" w:hAnsiTheme="majorHAnsi" w:cstheme="majorHAnsi"/>
                <w:sz w:val="18"/>
                <w:szCs w:val="18"/>
                <w:lang w:val="fr-FR"/>
              </w:rPr>
              <w:t>Former les administrateurs de Test</w:t>
            </w:r>
          </w:p>
          <w:p w14:paraId="329EE0FB" w14:textId="77777777" w:rsidR="006243DF" w:rsidRDefault="006243DF" w:rsidP="00BC2324">
            <w:pPr>
              <w:numPr>
                <w:ilvl w:val="1"/>
                <w:numId w:val="5"/>
              </w:numPr>
              <w:ind w:left="877"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 xml:space="preserve"> Exploite et analyse des données des tests</w:t>
            </w:r>
          </w:p>
          <w:p w14:paraId="44C5A0D4" w14:textId="6E6CC68A" w:rsidR="00BC2324" w:rsidRPr="00886A19" w:rsidRDefault="00BC2324" w:rsidP="00BC2324">
            <w:pPr>
              <w:numPr>
                <w:ilvl w:val="1"/>
                <w:numId w:val="5"/>
              </w:numPr>
              <w:ind w:left="877" w:right="72"/>
              <w:jc w:val="both"/>
              <w:rPr>
                <w:rFonts w:asciiTheme="majorHAnsi" w:hAnsiTheme="majorHAnsi" w:cstheme="majorHAnsi"/>
                <w:sz w:val="18"/>
                <w:szCs w:val="18"/>
                <w:lang w:val="fr-FR"/>
              </w:rPr>
            </w:pPr>
            <w:r>
              <w:rPr>
                <w:rFonts w:asciiTheme="majorHAnsi" w:hAnsiTheme="majorHAnsi" w:cstheme="majorHAnsi"/>
                <w:sz w:val="18"/>
                <w:szCs w:val="18"/>
                <w:lang w:val="fr-FR"/>
              </w:rPr>
              <w:t>Rédiger le rapport d’Evaluation</w:t>
            </w:r>
          </w:p>
          <w:p w14:paraId="25026927" w14:textId="24ADF17A" w:rsidR="006243DF" w:rsidRPr="00886A19" w:rsidRDefault="006243DF" w:rsidP="000575EF">
            <w:pPr>
              <w:numPr>
                <w:ilvl w:val="0"/>
                <w:numId w:val="5"/>
              </w:numPr>
              <w:ind w:left="363"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Identifier les besoins pédagogiques en rapport aux éventuelles réactualisations des curricula</w:t>
            </w:r>
          </w:p>
        </w:tc>
      </w:tr>
      <w:tr w:rsidR="006243DF" w:rsidRPr="00886A19" w14:paraId="38A5C269" w14:textId="77777777" w:rsidTr="00AA1597">
        <w:trPr>
          <w:trHeight w:val="340"/>
        </w:trPr>
        <w:tc>
          <w:tcPr>
            <w:tcW w:w="1423" w:type="dxa"/>
            <w:vAlign w:val="center"/>
          </w:tcPr>
          <w:p w14:paraId="64489DEC"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Juin 1992</w:t>
            </w:r>
          </w:p>
          <w:p w14:paraId="50DF5D45"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p w14:paraId="240A078B"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roofErr w:type="spellStart"/>
            <w:r w:rsidRPr="00886A19">
              <w:rPr>
                <w:rFonts w:asciiTheme="majorHAnsi" w:hAnsiTheme="majorHAnsi" w:cstheme="majorHAnsi"/>
                <w:sz w:val="18"/>
                <w:szCs w:val="18"/>
                <w:lang w:val="fr-FR"/>
              </w:rPr>
              <w:t>Janv</w:t>
            </w:r>
            <w:proofErr w:type="spellEnd"/>
            <w:r w:rsidRPr="00886A19">
              <w:rPr>
                <w:rFonts w:asciiTheme="majorHAnsi" w:hAnsiTheme="majorHAnsi" w:cstheme="majorHAnsi"/>
                <w:sz w:val="18"/>
                <w:szCs w:val="18"/>
                <w:lang w:val="fr-FR"/>
              </w:rPr>
              <w:t xml:space="preserve"> 2002</w:t>
            </w:r>
          </w:p>
        </w:tc>
        <w:tc>
          <w:tcPr>
            <w:tcW w:w="2551" w:type="dxa"/>
            <w:vAlign w:val="center"/>
          </w:tcPr>
          <w:p w14:paraId="2FD0336B" w14:textId="77777777" w:rsidR="006243DF" w:rsidRPr="00B909F5" w:rsidRDefault="006243DF" w:rsidP="006243DF">
            <w:pPr>
              <w:autoSpaceDE w:val="0"/>
              <w:autoSpaceDN w:val="0"/>
              <w:adjustRightInd w:val="0"/>
              <w:rPr>
                <w:rFonts w:asciiTheme="majorHAnsi" w:hAnsiTheme="majorHAnsi" w:cstheme="majorHAnsi"/>
                <w:sz w:val="18"/>
                <w:szCs w:val="18"/>
                <w:lang w:val="en-US"/>
              </w:rPr>
            </w:pPr>
            <w:r w:rsidRPr="00B909F5">
              <w:rPr>
                <w:rFonts w:asciiTheme="majorHAnsi" w:hAnsiTheme="majorHAnsi" w:cstheme="majorHAnsi"/>
                <w:sz w:val="18"/>
                <w:szCs w:val="18"/>
                <w:lang w:val="en-US"/>
              </w:rPr>
              <w:t>LYCEE MIXTE SAMBAVA</w:t>
            </w:r>
          </w:p>
          <w:p w14:paraId="61515421" w14:textId="77777777" w:rsidR="006243DF" w:rsidRPr="00B909F5" w:rsidRDefault="006243DF" w:rsidP="006243DF">
            <w:pPr>
              <w:autoSpaceDE w:val="0"/>
              <w:autoSpaceDN w:val="0"/>
              <w:adjustRightInd w:val="0"/>
              <w:rPr>
                <w:rFonts w:asciiTheme="majorHAnsi" w:hAnsiTheme="majorHAnsi" w:cstheme="majorHAnsi"/>
                <w:sz w:val="18"/>
                <w:szCs w:val="18"/>
                <w:lang w:val="en-US"/>
              </w:rPr>
            </w:pPr>
            <w:r w:rsidRPr="00B909F5">
              <w:rPr>
                <w:rFonts w:asciiTheme="majorHAnsi" w:hAnsiTheme="majorHAnsi" w:cstheme="majorHAnsi"/>
                <w:sz w:val="18"/>
                <w:szCs w:val="18"/>
                <w:lang w:val="en-US"/>
              </w:rPr>
              <w:t>LYCEE ANKAZOBE</w:t>
            </w:r>
          </w:p>
          <w:p w14:paraId="0815620A" w14:textId="77777777" w:rsidR="006243DF" w:rsidRPr="00B909F5" w:rsidRDefault="006243DF" w:rsidP="006243DF">
            <w:pPr>
              <w:autoSpaceDE w:val="0"/>
              <w:autoSpaceDN w:val="0"/>
              <w:adjustRightInd w:val="0"/>
              <w:rPr>
                <w:rFonts w:asciiTheme="majorHAnsi" w:hAnsiTheme="majorHAnsi" w:cstheme="majorHAnsi"/>
                <w:sz w:val="18"/>
                <w:szCs w:val="18"/>
                <w:lang w:val="en-US"/>
              </w:rPr>
            </w:pPr>
            <w:r w:rsidRPr="00B909F5">
              <w:rPr>
                <w:rFonts w:asciiTheme="majorHAnsi" w:hAnsiTheme="majorHAnsi" w:cstheme="majorHAnsi"/>
                <w:sz w:val="18"/>
                <w:szCs w:val="18"/>
                <w:lang w:val="en-US"/>
              </w:rPr>
              <w:t>LYCEE ARIVONIMAMO</w:t>
            </w:r>
          </w:p>
          <w:p w14:paraId="375ECA43" w14:textId="77777777" w:rsidR="006243DF" w:rsidRPr="00B909F5" w:rsidRDefault="006243DF" w:rsidP="006243DF">
            <w:pPr>
              <w:autoSpaceDE w:val="0"/>
              <w:autoSpaceDN w:val="0"/>
              <w:adjustRightInd w:val="0"/>
              <w:rPr>
                <w:rFonts w:asciiTheme="majorHAnsi" w:hAnsiTheme="majorHAnsi" w:cstheme="majorHAnsi"/>
                <w:sz w:val="18"/>
                <w:szCs w:val="18"/>
                <w:lang w:val="en-US"/>
              </w:rPr>
            </w:pPr>
          </w:p>
          <w:p w14:paraId="4A8241C2"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sz w:val="18"/>
                <w:szCs w:val="18"/>
                <w:lang w:val="fr-FR"/>
              </w:rPr>
              <w:t>Professeur de Mathématiques</w:t>
            </w:r>
          </w:p>
          <w:p w14:paraId="02218C04" w14:textId="77777777" w:rsidR="006243DF" w:rsidRPr="00886A19" w:rsidRDefault="006243DF" w:rsidP="006243DF">
            <w:pPr>
              <w:autoSpaceDE w:val="0"/>
              <w:autoSpaceDN w:val="0"/>
              <w:adjustRightInd w:val="0"/>
              <w:rPr>
                <w:rFonts w:asciiTheme="majorHAnsi" w:hAnsiTheme="majorHAnsi" w:cstheme="majorHAnsi"/>
                <w:sz w:val="18"/>
                <w:szCs w:val="18"/>
                <w:lang w:val="fr-FR"/>
              </w:rPr>
            </w:pPr>
          </w:p>
        </w:tc>
        <w:tc>
          <w:tcPr>
            <w:tcW w:w="1417" w:type="dxa"/>
            <w:vAlign w:val="center"/>
          </w:tcPr>
          <w:p w14:paraId="5C053571" w14:textId="77777777" w:rsidR="006243DF" w:rsidRPr="00886A19" w:rsidRDefault="006243DF" w:rsidP="006243DF">
            <w:pPr>
              <w:autoSpaceDE w:val="0"/>
              <w:autoSpaceDN w:val="0"/>
              <w:adjustRightInd w:val="0"/>
              <w:rPr>
                <w:rFonts w:asciiTheme="majorHAnsi" w:hAnsiTheme="majorHAnsi" w:cstheme="majorHAnsi"/>
                <w:sz w:val="18"/>
                <w:szCs w:val="18"/>
                <w:lang w:val="fr-FR"/>
              </w:rPr>
            </w:pPr>
            <w:r w:rsidRPr="00886A19">
              <w:rPr>
                <w:rFonts w:asciiTheme="majorHAnsi" w:hAnsiTheme="majorHAnsi" w:cstheme="majorHAnsi"/>
                <w:bCs/>
                <w:sz w:val="18"/>
                <w:szCs w:val="18"/>
                <w:lang w:val="fr-FR"/>
              </w:rPr>
              <w:t>Madagascar</w:t>
            </w:r>
          </w:p>
        </w:tc>
        <w:tc>
          <w:tcPr>
            <w:tcW w:w="4819" w:type="dxa"/>
            <w:vAlign w:val="center"/>
          </w:tcPr>
          <w:p w14:paraId="4865EE41" w14:textId="53CA4B26" w:rsidR="006243DF" w:rsidRPr="000575EF" w:rsidRDefault="00987671" w:rsidP="006243DF">
            <w:pPr>
              <w:ind w:right="72"/>
              <w:jc w:val="both"/>
              <w:rPr>
                <w:rFonts w:asciiTheme="majorHAnsi" w:hAnsiTheme="majorHAnsi" w:cstheme="majorHAnsi"/>
                <w:b/>
                <w:bCs/>
                <w:sz w:val="18"/>
                <w:szCs w:val="18"/>
                <w:lang w:val="fr-FR"/>
              </w:rPr>
            </w:pPr>
            <w:r w:rsidRPr="000575EF">
              <w:rPr>
                <w:rFonts w:asciiTheme="majorHAnsi" w:hAnsiTheme="majorHAnsi" w:cstheme="majorHAnsi"/>
                <w:b/>
                <w:bCs/>
                <w:sz w:val="18"/>
                <w:szCs w:val="18"/>
                <w:lang w:val="fr-FR"/>
              </w:rPr>
              <w:t xml:space="preserve">Projet : Enseignement Secondaire </w:t>
            </w:r>
          </w:p>
          <w:p w14:paraId="58BA76C1" w14:textId="3C7DFD29" w:rsidR="006243DF" w:rsidRPr="00886A19" w:rsidRDefault="006243DF" w:rsidP="006243DF">
            <w:pPr>
              <w:ind w:right="72"/>
              <w:jc w:val="both"/>
              <w:rPr>
                <w:rFonts w:asciiTheme="majorHAnsi" w:hAnsiTheme="majorHAnsi" w:cstheme="majorHAnsi"/>
                <w:i/>
                <w:iCs/>
                <w:sz w:val="18"/>
                <w:szCs w:val="18"/>
                <w:lang w:val="fr-FR"/>
              </w:rPr>
            </w:pPr>
            <w:r w:rsidRPr="00886A19">
              <w:rPr>
                <w:rFonts w:asciiTheme="majorHAnsi" w:hAnsiTheme="majorHAnsi" w:cstheme="majorHAnsi"/>
                <w:i/>
                <w:iCs/>
                <w:sz w:val="18"/>
                <w:szCs w:val="18"/>
                <w:lang w:val="fr-FR"/>
              </w:rPr>
              <w:t>Mission : Enseigner au Lycée</w:t>
            </w:r>
          </w:p>
          <w:p w14:paraId="4EE00E8A" w14:textId="146DF0C5" w:rsidR="006243DF" w:rsidRPr="00886A19" w:rsidRDefault="006243DF" w:rsidP="006243DF">
            <w:pPr>
              <w:numPr>
                <w:ilvl w:val="0"/>
                <w:numId w:val="5"/>
              </w:numPr>
              <w:ind w:left="363"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Enseigner les mathématiques</w:t>
            </w:r>
          </w:p>
          <w:p w14:paraId="049A907D" w14:textId="77777777" w:rsidR="006243DF" w:rsidRPr="00886A19" w:rsidRDefault="006243DF" w:rsidP="006243DF">
            <w:pPr>
              <w:numPr>
                <w:ilvl w:val="0"/>
                <w:numId w:val="5"/>
              </w:numPr>
              <w:ind w:left="363" w:right="72"/>
              <w:jc w:val="both"/>
              <w:rPr>
                <w:rFonts w:asciiTheme="majorHAnsi" w:hAnsiTheme="majorHAnsi" w:cstheme="majorHAnsi"/>
                <w:sz w:val="18"/>
                <w:szCs w:val="18"/>
                <w:lang w:val="fr-FR"/>
              </w:rPr>
            </w:pPr>
            <w:r w:rsidRPr="00886A19">
              <w:rPr>
                <w:rFonts w:asciiTheme="majorHAnsi" w:hAnsiTheme="majorHAnsi" w:cstheme="majorHAnsi"/>
                <w:sz w:val="18"/>
                <w:szCs w:val="18"/>
                <w:lang w:val="fr-FR"/>
              </w:rPr>
              <w:t>Evaluer les compétences et les acquis des élèves en mathématiques</w:t>
            </w:r>
          </w:p>
        </w:tc>
      </w:tr>
    </w:tbl>
    <w:p w14:paraId="5847441D" w14:textId="410CF1D7" w:rsidR="00352E83" w:rsidRDefault="00352E83" w:rsidP="00C41BE2">
      <w:pPr>
        <w:tabs>
          <w:tab w:val="left" w:pos="567"/>
        </w:tabs>
        <w:spacing w:after="0" w:line="240" w:lineRule="auto"/>
        <w:ind w:hanging="284"/>
        <w:contextualSpacing/>
        <w:rPr>
          <w:rFonts w:asciiTheme="majorHAnsi" w:hAnsiTheme="majorHAnsi" w:cstheme="majorHAnsi"/>
          <w:b/>
          <w:sz w:val="18"/>
          <w:szCs w:val="18"/>
          <w:lang w:val="fr-FR"/>
        </w:rPr>
      </w:pPr>
    </w:p>
    <w:p w14:paraId="036E6CFB" w14:textId="77777777" w:rsidR="00CC2261" w:rsidRDefault="00CC2261" w:rsidP="00C41BE2">
      <w:pPr>
        <w:tabs>
          <w:tab w:val="left" w:pos="567"/>
        </w:tabs>
        <w:spacing w:after="0" w:line="240" w:lineRule="auto"/>
        <w:ind w:hanging="284"/>
        <w:contextualSpacing/>
        <w:rPr>
          <w:rFonts w:asciiTheme="majorHAnsi" w:hAnsiTheme="majorHAnsi" w:cstheme="majorHAnsi"/>
          <w:bCs/>
          <w:sz w:val="18"/>
          <w:szCs w:val="18"/>
          <w:lang w:val="fr-FR"/>
        </w:rPr>
      </w:pPr>
      <w:r w:rsidRPr="00CC2261">
        <w:rPr>
          <w:rFonts w:asciiTheme="majorHAnsi" w:hAnsiTheme="majorHAnsi" w:cstheme="majorHAnsi"/>
          <w:bCs/>
          <w:sz w:val="18"/>
          <w:szCs w:val="18"/>
          <w:lang w:val="fr-FR"/>
        </w:rPr>
        <w:t>J</w:t>
      </w:r>
      <w:r w:rsidRPr="00CC2261">
        <w:rPr>
          <w:rFonts w:asciiTheme="majorHAnsi" w:hAnsiTheme="majorHAnsi" w:cstheme="majorHAnsi"/>
          <w:bCs/>
          <w:sz w:val="18"/>
          <w:szCs w:val="18"/>
          <w:lang w:val="fr-FR"/>
        </w:rPr>
        <w:t xml:space="preserve">e certifie sur l'honneur l'exactitude des informations ci-dessus. </w:t>
      </w:r>
    </w:p>
    <w:p w14:paraId="3D6EBB94" w14:textId="4CC183B3" w:rsidR="00CC2261" w:rsidRDefault="00CC2261" w:rsidP="00CC2261">
      <w:pPr>
        <w:tabs>
          <w:tab w:val="left" w:pos="567"/>
        </w:tabs>
        <w:spacing w:after="0" w:line="240" w:lineRule="auto"/>
        <w:ind w:hanging="284"/>
        <w:contextualSpacing/>
        <w:jc w:val="center"/>
        <w:rPr>
          <w:rFonts w:asciiTheme="majorHAnsi" w:hAnsiTheme="majorHAnsi" w:cstheme="majorHAnsi"/>
          <w:bCs/>
          <w:sz w:val="18"/>
          <w:szCs w:val="18"/>
          <w:lang w:val="fr-FR"/>
        </w:rPr>
      </w:pPr>
      <w:r w:rsidRPr="00CC2261">
        <w:rPr>
          <w:rFonts w:asciiTheme="majorHAnsi" w:hAnsiTheme="majorHAnsi" w:cstheme="majorHAnsi"/>
          <w:bCs/>
          <w:sz w:val="18"/>
          <w:szCs w:val="18"/>
          <w:lang w:val="fr-FR"/>
        </w:rPr>
        <w:t>Fait à Antananarivo, le</w:t>
      </w:r>
      <w:r w:rsidR="00E13A82">
        <w:rPr>
          <w:rFonts w:asciiTheme="majorHAnsi" w:hAnsiTheme="majorHAnsi" w:cstheme="majorHAnsi"/>
          <w:bCs/>
          <w:sz w:val="18"/>
          <w:szCs w:val="18"/>
          <w:lang w:val="fr-FR"/>
        </w:rPr>
        <w:t xml:space="preserve"> 12 Novembre 2025</w:t>
      </w:r>
    </w:p>
    <w:p w14:paraId="77379A94" w14:textId="3E577D4D" w:rsidR="00CC2261" w:rsidRDefault="00CC2261" w:rsidP="00CC2261">
      <w:pPr>
        <w:tabs>
          <w:tab w:val="left" w:pos="567"/>
        </w:tabs>
        <w:spacing w:after="0" w:line="240" w:lineRule="auto"/>
        <w:ind w:hanging="284"/>
        <w:contextualSpacing/>
        <w:jc w:val="center"/>
        <w:rPr>
          <w:rFonts w:asciiTheme="majorHAnsi" w:hAnsiTheme="majorHAnsi" w:cstheme="majorHAnsi"/>
          <w:bCs/>
          <w:sz w:val="18"/>
          <w:szCs w:val="18"/>
          <w:lang w:val="fr-FR"/>
        </w:rPr>
      </w:pPr>
      <w:r w:rsidRPr="00CC2261">
        <w:rPr>
          <w:rFonts w:asciiTheme="majorHAnsi" w:hAnsiTheme="majorHAnsi" w:cstheme="majorHAnsi"/>
          <w:bCs/>
          <w:sz w:val="18"/>
          <w:szCs w:val="18"/>
          <w:lang w:val="fr-FR"/>
        </w:rPr>
        <w:t>Signature</w:t>
      </w:r>
    </w:p>
    <w:p w14:paraId="69AFB5A4" w14:textId="75034DDE" w:rsidR="00CC2261" w:rsidRDefault="00E13A82" w:rsidP="00CC2261">
      <w:pPr>
        <w:tabs>
          <w:tab w:val="left" w:pos="567"/>
        </w:tabs>
        <w:spacing w:after="0" w:line="240" w:lineRule="auto"/>
        <w:ind w:hanging="284"/>
        <w:contextualSpacing/>
        <w:jc w:val="center"/>
        <w:rPr>
          <w:rFonts w:asciiTheme="majorHAnsi" w:hAnsiTheme="majorHAnsi" w:cstheme="majorHAnsi"/>
          <w:bCs/>
          <w:sz w:val="18"/>
          <w:szCs w:val="18"/>
          <w:lang w:val="fr-FR"/>
        </w:rPr>
      </w:pPr>
      <w:r w:rsidRPr="00E13A82">
        <w:rPr>
          <w:rFonts w:asciiTheme="majorHAnsi" w:hAnsiTheme="majorHAnsi" w:cstheme="majorHAnsi"/>
          <w:bCs/>
          <w:sz w:val="18"/>
          <w:szCs w:val="18"/>
          <w:lang w:val="fr-FR"/>
        </w:rPr>
        <w:drawing>
          <wp:inline distT="0" distB="0" distL="0" distR="0" wp14:anchorId="1ACF299F" wp14:editId="036EE0BB">
            <wp:extent cx="1057275" cy="481088"/>
            <wp:effectExtent l="0" t="0" r="0" b="0"/>
            <wp:docPr id="11516231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23124" name=""/>
                    <pic:cNvPicPr/>
                  </pic:nvPicPr>
                  <pic:blipFill>
                    <a:blip r:embed="rId35"/>
                    <a:stretch>
                      <a:fillRect/>
                    </a:stretch>
                  </pic:blipFill>
                  <pic:spPr>
                    <a:xfrm>
                      <a:off x="0" y="0"/>
                      <a:ext cx="1068972" cy="486410"/>
                    </a:xfrm>
                    <a:prstGeom prst="rect">
                      <a:avLst/>
                    </a:prstGeom>
                  </pic:spPr>
                </pic:pic>
              </a:graphicData>
            </a:graphic>
          </wp:inline>
        </w:drawing>
      </w:r>
    </w:p>
    <w:p w14:paraId="4EDCC4BC" w14:textId="77777777" w:rsidR="00CC2261" w:rsidRDefault="00CC2261" w:rsidP="00CC2261">
      <w:pPr>
        <w:tabs>
          <w:tab w:val="left" w:pos="567"/>
        </w:tabs>
        <w:spacing w:after="0" w:line="240" w:lineRule="auto"/>
        <w:ind w:hanging="284"/>
        <w:contextualSpacing/>
        <w:jc w:val="center"/>
        <w:rPr>
          <w:rFonts w:asciiTheme="majorHAnsi" w:hAnsiTheme="majorHAnsi" w:cstheme="majorHAnsi"/>
          <w:bCs/>
          <w:sz w:val="18"/>
          <w:szCs w:val="18"/>
          <w:lang w:val="fr-FR"/>
        </w:rPr>
      </w:pPr>
    </w:p>
    <w:p w14:paraId="36F4FF36" w14:textId="4FB0088D" w:rsidR="00CC2261" w:rsidRPr="00CC2261" w:rsidRDefault="00E13A82" w:rsidP="00CC2261">
      <w:pPr>
        <w:tabs>
          <w:tab w:val="left" w:pos="567"/>
        </w:tabs>
        <w:spacing w:after="0" w:line="240" w:lineRule="auto"/>
        <w:ind w:hanging="284"/>
        <w:contextualSpacing/>
        <w:jc w:val="center"/>
        <w:rPr>
          <w:rFonts w:asciiTheme="majorHAnsi" w:hAnsiTheme="majorHAnsi" w:cstheme="majorHAnsi"/>
          <w:bCs/>
          <w:sz w:val="18"/>
          <w:szCs w:val="18"/>
          <w:lang w:val="fr-FR"/>
        </w:rPr>
      </w:pPr>
      <w:r>
        <w:rPr>
          <w:rFonts w:asciiTheme="majorHAnsi" w:hAnsiTheme="majorHAnsi" w:cstheme="majorHAnsi"/>
          <w:bCs/>
          <w:sz w:val="18"/>
          <w:szCs w:val="18"/>
          <w:lang w:val="fr-FR"/>
        </w:rPr>
        <w:t>RANDRIANIRINA Paul</w:t>
      </w:r>
    </w:p>
    <w:sectPr w:rsidR="00CC2261" w:rsidRPr="00CC2261" w:rsidSect="00531228">
      <w:pgSz w:w="11906" w:h="16838"/>
      <w:pgMar w:top="42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auto"/>
    <w:notTrueType/>
    <w:pitch w:val="variable"/>
    <w:sig w:usb0="80000067" w:usb1="00000000" w:usb2="00000000" w:usb3="00000000" w:csb0="00000001" w:csb1="00000000"/>
  </w:font>
  <w:font w:name="Univers 12pt">
    <w:altName w:val="Times New Roman"/>
    <w:charset w:val="00"/>
    <w:family w:val="roman"/>
    <w:pitch w:val="variable"/>
  </w:font>
  <w:font w:name="Corbel">
    <w:panose1 w:val="020B0503020204020204"/>
    <w:charset w:val="00"/>
    <w:family w:val="swiss"/>
    <w:pitch w:val="variable"/>
    <w:sig w:usb0="A00002EF" w:usb1="4000A44B" w:usb2="00000000" w:usb3="00000000" w:csb0="0000019F" w:csb1="00000000"/>
  </w:font>
  <w:font w:name="Helv 8pt">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00"/>
    <w:family w:val="roman"/>
    <w:notTrueType/>
    <w:pitch w:val="default"/>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690"/>
    <w:multiLevelType w:val="hybridMultilevel"/>
    <w:tmpl w:val="22EC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D1856"/>
    <w:multiLevelType w:val="hybridMultilevel"/>
    <w:tmpl w:val="BD5643F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05442A35"/>
    <w:multiLevelType w:val="hybridMultilevel"/>
    <w:tmpl w:val="B76AF7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FD2297"/>
    <w:multiLevelType w:val="hybridMultilevel"/>
    <w:tmpl w:val="46B04FC0"/>
    <w:lvl w:ilvl="0" w:tplc="05DE63B4">
      <w:start w:val="1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378240A"/>
    <w:multiLevelType w:val="hybridMultilevel"/>
    <w:tmpl w:val="5C9AE85E"/>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outline w:val="0"/>
        <w:shadow w:val="0"/>
        <w:emboss w:val="0"/>
        <w:imprint w:val="0"/>
        <w:noProof w:val="0"/>
        <w:vanish w:val="0"/>
        <w:color w:val="24406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8D429B"/>
    <w:multiLevelType w:val="hybridMultilevel"/>
    <w:tmpl w:val="00BA25F4"/>
    <w:lvl w:ilvl="0" w:tplc="9F76FC24">
      <w:numFmt w:val="bullet"/>
      <w:lvlText w:val="–"/>
      <w:lvlJc w:val="left"/>
      <w:pPr>
        <w:ind w:left="742" w:hanging="360"/>
      </w:pPr>
      <w:rPr>
        <w:rFonts w:ascii="Cambria" w:eastAsia="Times New Roman" w:hAnsi="Cambria" w:cs="Times New Roman" w:hint="default"/>
      </w:rPr>
    </w:lvl>
    <w:lvl w:ilvl="1" w:tplc="040C0003" w:tentative="1">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abstractNum w:abstractNumId="6" w15:restartNumberingAfterBreak="0">
    <w:nsid w:val="251D7783"/>
    <w:multiLevelType w:val="multilevel"/>
    <w:tmpl w:val="6A34C80E"/>
    <w:lvl w:ilvl="0">
      <w:start w:val="1"/>
      <w:numFmt w:val="decimal"/>
      <w:pStyle w:val="Listenumr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1538A6"/>
    <w:multiLevelType w:val="hybridMultilevel"/>
    <w:tmpl w:val="E594FB62"/>
    <w:lvl w:ilvl="0" w:tplc="83B07B1A">
      <w:start w:val="1"/>
      <w:numFmt w:val="bullet"/>
      <w:pStyle w:val="PuceRoseDtail"/>
      <w:lvlText w:val=""/>
      <w:lvlJc w:val="left"/>
      <w:pPr>
        <w:tabs>
          <w:tab w:val="num" w:pos="936"/>
        </w:tabs>
        <w:ind w:left="800" w:hanging="224"/>
      </w:pPr>
      <w:rPr>
        <w:rFonts w:ascii="Symbol" w:hAnsi="Symbol" w:hint="default"/>
        <w:color w:val="FF00FF"/>
        <w:sz w:val="18"/>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A3FD9"/>
    <w:multiLevelType w:val="hybridMultilevel"/>
    <w:tmpl w:val="55BA3B36"/>
    <w:lvl w:ilvl="0" w:tplc="E764ACF4">
      <w:start w:val="1"/>
      <w:numFmt w:val="bullet"/>
      <w:pStyle w:val="PuceBleue"/>
      <w:lvlText w:val="■"/>
      <w:lvlJc w:val="left"/>
      <w:pPr>
        <w:tabs>
          <w:tab w:val="num" w:pos="720"/>
        </w:tabs>
        <w:ind w:left="576" w:hanging="216"/>
      </w:pPr>
      <w:rPr>
        <w:b w:val="0"/>
        <w:i w:val="0"/>
        <w:color w:val="0000FF"/>
        <w:sz w:val="18"/>
      </w:rPr>
    </w:lvl>
    <w:lvl w:ilvl="1" w:tplc="9C144764">
      <w:start w:val="1"/>
      <w:numFmt w:val="bullet"/>
      <w:lvlText w:val="■"/>
      <w:lvlJc w:val="left"/>
      <w:pPr>
        <w:tabs>
          <w:tab w:val="num" w:pos="1440"/>
        </w:tabs>
        <w:ind w:left="1368" w:hanging="288"/>
      </w:pPr>
      <w:rPr>
        <w:b w:val="0"/>
        <w:i w:val="0"/>
        <w:color w:val="FF0000"/>
        <w:sz w:val="19"/>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C60A0"/>
    <w:multiLevelType w:val="hybridMultilevel"/>
    <w:tmpl w:val="24F42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953D3C"/>
    <w:multiLevelType w:val="hybridMultilevel"/>
    <w:tmpl w:val="E6285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F97359"/>
    <w:multiLevelType w:val="hybridMultilevel"/>
    <w:tmpl w:val="C776B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054132"/>
    <w:multiLevelType w:val="hybridMultilevel"/>
    <w:tmpl w:val="956E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821EC2"/>
    <w:multiLevelType w:val="multilevel"/>
    <w:tmpl w:val="5858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25500"/>
    <w:multiLevelType w:val="hybridMultilevel"/>
    <w:tmpl w:val="38962EAE"/>
    <w:lvl w:ilvl="0" w:tplc="C3ECD176">
      <w:start w:val="1"/>
      <w:numFmt w:val="decimal"/>
      <w:lvlText w:val="%1."/>
      <w:lvlJc w:val="left"/>
      <w:pPr>
        <w:ind w:left="927" w:hanging="360"/>
      </w:pPr>
      <w:rPr>
        <w:rFonts w:ascii="Calibri Light" w:hAnsi="Calibri Light" w:cs="Calibri Light" w:hint="default"/>
        <w:b/>
        <w:sz w:val="20"/>
      </w:rPr>
    </w:lvl>
    <w:lvl w:ilvl="1" w:tplc="116E0D54">
      <w:numFmt w:val="bullet"/>
      <w:lvlText w:val="•"/>
      <w:lvlJc w:val="left"/>
      <w:pPr>
        <w:ind w:left="1647" w:hanging="360"/>
      </w:pPr>
      <w:rPr>
        <w:rFonts w:ascii="Calibri Light" w:eastAsia="Calibri" w:hAnsi="Calibri Light" w:cs="Calibri Light" w:hint="default"/>
      </w:r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59B659F2"/>
    <w:multiLevelType w:val="hybridMultilevel"/>
    <w:tmpl w:val="64C8AF76"/>
    <w:lvl w:ilvl="0" w:tplc="5282CAD0">
      <w:start w:val="1"/>
      <w:numFmt w:val="bullet"/>
      <w:lvlText w:val=""/>
      <w:lvlJc w:val="left"/>
      <w:pPr>
        <w:tabs>
          <w:tab w:val="num" w:pos="284"/>
        </w:tabs>
        <w:ind w:left="284" w:hanging="284"/>
      </w:pPr>
      <w:rPr>
        <w:rFonts w:ascii="Wingdings 2" w:hAnsi="Wingdings 2" w:hint="default"/>
        <w:b w:val="0"/>
        <w:bCs w:val="0"/>
        <w:i w:val="0"/>
        <w:iCs w:val="0"/>
        <w:caps w:val="0"/>
        <w:smallCaps w:val="0"/>
        <w:strike w:val="0"/>
        <w:dstrike w:val="0"/>
        <w:outline w:val="0"/>
        <w:shadow w:val="0"/>
        <w:emboss w:val="0"/>
        <w:imprint w:val="0"/>
        <w:noProof w:val="0"/>
        <w:vanish w:val="0"/>
        <w:color w:val="24406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4AEA542">
      <w:start w:val="1"/>
      <w:numFmt w:val="bullet"/>
      <w:lvlText w:val=""/>
      <w:lvlJc w:val="left"/>
      <w:pPr>
        <w:tabs>
          <w:tab w:val="num" w:pos="1296"/>
        </w:tabs>
        <w:ind w:left="1224" w:hanging="288"/>
      </w:pPr>
      <w:rPr>
        <w:rFonts w:ascii="Symbol" w:hAnsi="Symbol" w:hint="default"/>
        <w:color w:val="auto"/>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307E4"/>
    <w:multiLevelType w:val="hybridMultilevel"/>
    <w:tmpl w:val="5E3EFC2A"/>
    <w:lvl w:ilvl="0" w:tplc="985212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46A06"/>
    <w:multiLevelType w:val="hybridMultilevel"/>
    <w:tmpl w:val="465A4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172392"/>
    <w:multiLevelType w:val="hybridMultilevel"/>
    <w:tmpl w:val="B100D4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C849E5"/>
    <w:multiLevelType w:val="hybridMultilevel"/>
    <w:tmpl w:val="114CD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7462696">
    <w:abstractNumId w:val="7"/>
  </w:num>
  <w:num w:numId="2" w16cid:durableId="1860661656">
    <w:abstractNumId w:val="8"/>
  </w:num>
  <w:num w:numId="3" w16cid:durableId="1167863242">
    <w:abstractNumId w:val="3"/>
  </w:num>
  <w:num w:numId="4" w16cid:durableId="1777286162">
    <w:abstractNumId w:val="2"/>
  </w:num>
  <w:num w:numId="5" w16cid:durableId="1362244230">
    <w:abstractNumId w:val="18"/>
  </w:num>
  <w:num w:numId="6" w16cid:durableId="848258787">
    <w:abstractNumId w:val="4"/>
  </w:num>
  <w:num w:numId="7" w16cid:durableId="684131801">
    <w:abstractNumId w:val="6"/>
  </w:num>
  <w:num w:numId="8" w16cid:durableId="655648010">
    <w:abstractNumId w:val="15"/>
  </w:num>
  <w:num w:numId="9" w16cid:durableId="601063350">
    <w:abstractNumId w:val="1"/>
  </w:num>
  <w:num w:numId="10" w16cid:durableId="1278026861">
    <w:abstractNumId w:val="17"/>
  </w:num>
  <w:num w:numId="11" w16cid:durableId="1746565789">
    <w:abstractNumId w:val="14"/>
  </w:num>
  <w:num w:numId="12" w16cid:durableId="1052850944">
    <w:abstractNumId w:val="5"/>
  </w:num>
  <w:num w:numId="13" w16cid:durableId="1647973978">
    <w:abstractNumId w:val="10"/>
  </w:num>
  <w:num w:numId="14" w16cid:durableId="679355504">
    <w:abstractNumId w:val="9"/>
  </w:num>
  <w:num w:numId="15" w16cid:durableId="1915504706">
    <w:abstractNumId w:val="11"/>
  </w:num>
  <w:num w:numId="16" w16cid:durableId="1098132949">
    <w:abstractNumId w:val="0"/>
  </w:num>
  <w:num w:numId="17" w16cid:durableId="633755555">
    <w:abstractNumId w:val="16"/>
  </w:num>
  <w:num w:numId="18" w16cid:durableId="1274745794">
    <w:abstractNumId w:val="13"/>
  </w:num>
  <w:num w:numId="19" w16cid:durableId="1415861633">
    <w:abstractNumId w:val="19"/>
  </w:num>
  <w:num w:numId="20" w16cid:durableId="14538598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0"/>
    <w:rsid w:val="00000DB1"/>
    <w:rsid w:val="00015D1E"/>
    <w:rsid w:val="000458B1"/>
    <w:rsid w:val="0005073B"/>
    <w:rsid w:val="00053AB0"/>
    <w:rsid w:val="000575EF"/>
    <w:rsid w:val="000B636F"/>
    <w:rsid w:val="000C6363"/>
    <w:rsid w:val="000F144F"/>
    <w:rsid w:val="000F6599"/>
    <w:rsid w:val="000F7E13"/>
    <w:rsid w:val="00114989"/>
    <w:rsid w:val="001448E4"/>
    <w:rsid w:val="00174E3D"/>
    <w:rsid w:val="001A57F2"/>
    <w:rsid w:val="001B1BC9"/>
    <w:rsid w:val="001B7280"/>
    <w:rsid w:val="001C2561"/>
    <w:rsid w:val="001D321A"/>
    <w:rsid w:val="001D468D"/>
    <w:rsid w:val="001F4F00"/>
    <w:rsid w:val="00210EF7"/>
    <w:rsid w:val="00217D45"/>
    <w:rsid w:val="00220CB9"/>
    <w:rsid w:val="002221F2"/>
    <w:rsid w:val="00255EEC"/>
    <w:rsid w:val="00261CA4"/>
    <w:rsid w:val="002904D8"/>
    <w:rsid w:val="0029641D"/>
    <w:rsid w:val="002C3D9B"/>
    <w:rsid w:val="00305003"/>
    <w:rsid w:val="0032716A"/>
    <w:rsid w:val="00346466"/>
    <w:rsid w:val="00352E83"/>
    <w:rsid w:val="003667CA"/>
    <w:rsid w:val="00366DE0"/>
    <w:rsid w:val="00380C65"/>
    <w:rsid w:val="00393A85"/>
    <w:rsid w:val="003B14FA"/>
    <w:rsid w:val="003C010F"/>
    <w:rsid w:val="003E2F70"/>
    <w:rsid w:val="00402487"/>
    <w:rsid w:val="0040256A"/>
    <w:rsid w:val="004128FE"/>
    <w:rsid w:val="0042078D"/>
    <w:rsid w:val="00426035"/>
    <w:rsid w:val="004534E8"/>
    <w:rsid w:val="00456837"/>
    <w:rsid w:val="004924F7"/>
    <w:rsid w:val="00496A01"/>
    <w:rsid w:val="004E1931"/>
    <w:rsid w:val="004F4025"/>
    <w:rsid w:val="00520832"/>
    <w:rsid w:val="00522E6F"/>
    <w:rsid w:val="00525DF4"/>
    <w:rsid w:val="00531228"/>
    <w:rsid w:val="00547437"/>
    <w:rsid w:val="00550825"/>
    <w:rsid w:val="00567369"/>
    <w:rsid w:val="00572802"/>
    <w:rsid w:val="00576920"/>
    <w:rsid w:val="00581327"/>
    <w:rsid w:val="005A6E46"/>
    <w:rsid w:val="005B542B"/>
    <w:rsid w:val="005D6B0C"/>
    <w:rsid w:val="00622A31"/>
    <w:rsid w:val="006243DF"/>
    <w:rsid w:val="0063522B"/>
    <w:rsid w:val="00641A36"/>
    <w:rsid w:val="0065285A"/>
    <w:rsid w:val="00652D2A"/>
    <w:rsid w:val="006621D4"/>
    <w:rsid w:val="00672465"/>
    <w:rsid w:val="00676C32"/>
    <w:rsid w:val="006A4E57"/>
    <w:rsid w:val="007656EB"/>
    <w:rsid w:val="00777B03"/>
    <w:rsid w:val="007E670A"/>
    <w:rsid w:val="00822ECE"/>
    <w:rsid w:val="00825A86"/>
    <w:rsid w:val="00830778"/>
    <w:rsid w:val="008331B1"/>
    <w:rsid w:val="008361B0"/>
    <w:rsid w:val="00886A19"/>
    <w:rsid w:val="0089308E"/>
    <w:rsid w:val="008E07E3"/>
    <w:rsid w:val="00910836"/>
    <w:rsid w:val="009130FC"/>
    <w:rsid w:val="00947F28"/>
    <w:rsid w:val="00963C9D"/>
    <w:rsid w:val="00964D02"/>
    <w:rsid w:val="00987671"/>
    <w:rsid w:val="00990958"/>
    <w:rsid w:val="009A7D78"/>
    <w:rsid w:val="009B1738"/>
    <w:rsid w:val="009B7D0C"/>
    <w:rsid w:val="009C58E4"/>
    <w:rsid w:val="009E5D05"/>
    <w:rsid w:val="00A2786E"/>
    <w:rsid w:val="00A27A43"/>
    <w:rsid w:val="00A9400B"/>
    <w:rsid w:val="00AA1597"/>
    <w:rsid w:val="00AA6800"/>
    <w:rsid w:val="00AA7E47"/>
    <w:rsid w:val="00AB55A3"/>
    <w:rsid w:val="00AE342B"/>
    <w:rsid w:val="00AE3E4E"/>
    <w:rsid w:val="00AF5A48"/>
    <w:rsid w:val="00B2163C"/>
    <w:rsid w:val="00B22777"/>
    <w:rsid w:val="00B33EEC"/>
    <w:rsid w:val="00B47A8A"/>
    <w:rsid w:val="00B82020"/>
    <w:rsid w:val="00B84DF3"/>
    <w:rsid w:val="00B909F5"/>
    <w:rsid w:val="00B93564"/>
    <w:rsid w:val="00BC2324"/>
    <w:rsid w:val="00BC6F24"/>
    <w:rsid w:val="00C00F7C"/>
    <w:rsid w:val="00C22ACF"/>
    <w:rsid w:val="00C41BE2"/>
    <w:rsid w:val="00C65BCD"/>
    <w:rsid w:val="00C667F5"/>
    <w:rsid w:val="00C81988"/>
    <w:rsid w:val="00C850C6"/>
    <w:rsid w:val="00C970B3"/>
    <w:rsid w:val="00CC2261"/>
    <w:rsid w:val="00CC2A51"/>
    <w:rsid w:val="00CC3959"/>
    <w:rsid w:val="00CF744F"/>
    <w:rsid w:val="00D00AF0"/>
    <w:rsid w:val="00D14183"/>
    <w:rsid w:val="00D22581"/>
    <w:rsid w:val="00D30827"/>
    <w:rsid w:val="00D57F00"/>
    <w:rsid w:val="00DA18C7"/>
    <w:rsid w:val="00DA20E7"/>
    <w:rsid w:val="00DF6DCE"/>
    <w:rsid w:val="00E13A82"/>
    <w:rsid w:val="00E161FC"/>
    <w:rsid w:val="00E30D6F"/>
    <w:rsid w:val="00E434FE"/>
    <w:rsid w:val="00E54497"/>
    <w:rsid w:val="00E73DF4"/>
    <w:rsid w:val="00E73F72"/>
    <w:rsid w:val="00EA7EE2"/>
    <w:rsid w:val="00ED2500"/>
    <w:rsid w:val="00F22652"/>
    <w:rsid w:val="00F24A22"/>
    <w:rsid w:val="00F26D9D"/>
    <w:rsid w:val="00F30228"/>
    <w:rsid w:val="00F312AE"/>
    <w:rsid w:val="00F40ED1"/>
    <w:rsid w:val="00F5156F"/>
    <w:rsid w:val="00F570D8"/>
    <w:rsid w:val="00F7395F"/>
    <w:rsid w:val="00F910DB"/>
    <w:rsid w:val="00F93A29"/>
    <w:rsid w:val="00FB3DD1"/>
    <w:rsid w:val="00FC4E0A"/>
    <w:rsid w:val="00FD15ED"/>
    <w:rsid w:val="00FD568B"/>
    <w:rsid w:val="00FE26FC"/>
    <w:rsid w:val="00FF4E59"/>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6F051"/>
  <w15:chartTrackingRefBased/>
  <w15:docId w15:val="{676A66D9-27AD-4833-8551-406F1F9D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352E83"/>
    <w:pPr>
      <w:pBdr>
        <w:bottom w:val="single" w:sz="12" w:space="1" w:color="B35E06"/>
      </w:pBdr>
      <w:spacing w:before="600" w:after="80" w:line="240" w:lineRule="auto"/>
      <w:outlineLvl w:val="0"/>
    </w:pPr>
    <w:rPr>
      <w:rFonts w:ascii="Cambria" w:eastAsia="Times New Roman" w:hAnsi="Cambria" w:cs="Times New Roman"/>
      <w:b/>
      <w:bCs/>
      <w:color w:val="B35E06"/>
      <w:sz w:val="24"/>
      <w:szCs w:val="24"/>
      <w:lang w:val="fr-FR"/>
    </w:rPr>
  </w:style>
  <w:style w:type="paragraph" w:styleId="Titre3">
    <w:name w:val="heading 3"/>
    <w:basedOn w:val="Normal"/>
    <w:next w:val="Normal"/>
    <w:link w:val="Titre3Car"/>
    <w:uiPriority w:val="9"/>
    <w:semiHidden/>
    <w:unhideWhenUsed/>
    <w:qFormat/>
    <w:rsid w:val="00352E83"/>
    <w:pPr>
      <w:keepNext/>
      <w:keepLines/>
      <w:spacing w:before="40" w:after="0" w:line="240" w:lineRule="auto"/>
      <w:ind w:firstLine="360"/>
      <w:outlineLvl w:val="2"/>
    </w:pPr>
    <w:rPr>
      <w:rFonts w:asciiTheme="majorHAnsi" w:eastAsiaTheme="majorEastAsia" w:hAnsiTheme="majorHAnsi" w:cstheme="majorBidi"/>
      <w:color w:val="1F3763" w:themeColor="accent1" w:themeShade="7F"/>
      <w:sz w:val="24"/>
      <w:szCs w:val="24"/>
      <w:lang w:val="fr-FR"/>
    </w:rPr>
  </w:style>
  <w:style w:type="paragraph" w:styleId="Titre6">
    <w:name w:val="heading 6"/>
    <w:basedOn w:val="Normal"/>
    <w:next w:val="Normal"/>
    <w:link w:val="Titre6Car"/>
    <w:uiPriority w:val="9"/>
    <w:semiHidden/>
    <w:unhideWhenUsed/>
    <w:qFormat/>
    <w:rsid w:val="008361B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61B0"/>
    <w:rPr>
      <w:color w:val="0563C1" w:themeColor="hyperlink"/>
      <w:u w:val="single"/>
    </w:rPr>
  </w:style>
  <w:style w:type="character" w:styleId="Mentionnonrsolue">
    <w:name w:val="Unresolved Mention"/>
    <w:basedOn w:val="Policepardfaut"/>
    <w:uiPriority w:val="99"/>
    <w:semiHidden/>
    <w:unhideWhenUsed/>
    <w:rsid w:val="008361B0"/>
    <w:rPr>
      <w:color w:val="605E5C"/>
      <w:shd w:val="clear" w:color="auto" w:fill="E1DFDD"/>
    </w:rPr>
  </w:style>
  <w:style w:type="paragraph" w:customStyle="1" w:styleId="Style3">
    <w:name w:val="Style3"/>
    <w:basedOn w:val="Titre6"/>
    <w:link w:val="Style3Char"/>
    <w:qFormat/>
    <w:rsid w:val="008361B0"/>
    <w:pPr>
      <w:keepNext w:val="0"/>
      <w:keepLines w:val="0"/>
      <w:spacing w:before="0" w:line="240" w:lineRule="auto"/>
      <w:ind w:left="1080" w:hanging="1080"/>
      <w:jc w:val="center"/>
    </w:pPr>
    <w:rPr>
      <w:rFonts w:ascii="Times New Roman" w:eastAsia="Times New Roman" w:hAnsi="Times New Roman" w:cs="Times New Roman"/>
      <w:b/>
      <w:smallCaps/>
      <w:color w:val="auto"/>
      <w:sz w:val="24"/>
      <w:szCs w:val="24"/>
      <w:lang w:val="fr-FR"/>
    </w:rPr>
  </w:style>
  <w:style w:type="character" w:customStyle="1" w:styleId="Style3Char">
    <w:name w:val="Style3 Char"/>
    <w:basedOn w:val="Policepardfaut"/>
    <w:link w:val="Style3"/>
    <w:rsid w:val="008361B0"/>
    <w:rPr>
      <w:rFonts w:ascii="Times New Roman" w:eastAsia="Times New Roman" w:hAnsi="Times New Roman" w:cs="Times New Roman"/>
      <w:b/>
      <w:smallCaps/>
      <w:sz w:val="24"/>
      <w:szCs w:val="24"/>
      <w:lang w:val="fr-FR"/>
    </w:rPr>
  </w:style>
  <w:style w:type="paragraph" w:customStyle="1" w:styleId="normaltableau">
    <w:name w:val="normal_tableau"/>
    <w:basedOn w:val="Normal"/>
    <w:rsid w:val="008361B0"/>
    <w:pPr>
      <w:suppressAutoHyphens/>
      <w:spacing w:before="120" w:after="120" w:line="240" w:lineRule="auto"/>
      <w:jc w:val="both"/>
    </w:pPr>
    <w:rPr>
      <w:rFonts w:ascii="Optima" w:eastAsia="Times New Roman" w:hAnsi="Optima" w:cs="Optima"/>
      <w:szCs w:val="20"/>
      <w:lang w:val="en-GB" w:eastAsia="ar-SA"/>
    </w:rPr>
  </w:style>
  <w:style w:type="paragraph" w:styleId="Paragraphedeliste">
    <w:name w:val="List Paragraph"/>
    <w:aliases w:val="Bullets,References,Casella di testo,List Paragraph (numbered (a)),Numbered List Paragraph,List Paragraph nowy,Liste 1,Main numbered paragraph,List Paragraph Char Char Char,Use Case List Paragraph,List Paragraph2,Bullet paras,Puces"/>
    <w:basedOn w:val="Normal"/>
    <w:link w:val="ParagraphedelisteCar"/>
    <w:uiPriority w:val="34"/>
    <w:qFormat/>
    <w:rsid w:val="008361B0"/>
    <w:pPr>
      <w:spacing w:after="200" w:line="276" w:lineRule="auto"/>
      <w:ind w:left="720"/>
      <w:contextualSpacing/>
    </w:pPr>
    <w:rPr>
      <w:lang w:val="fr-FR"/>
    </w:rPr>
  </w:style>
  <w:style w:type="paragraph" w:customStyle="1" w:styleId="bodytext">
    <w:name w:val="bodytext"/>
    <w:basedOn w:val="Normal"/>
    <w:autoRedefine/>
    <w:rsid w:val="008361B0"/>
    <w:pPr>
      <w:autoSpaceDE w:val="0"/>
      <w:autoSpaceDN w:val="0"/>
      <w:adjustRightInd w:val="0"/>
      <w:spacing w:after="0" w:line="240" w:lineRule="auto"/>
      <w:ind w:left="30"/>
      <w:contextualSpacing/>
    </w:pPr>
    <w:rPr>
      <w:rFonts w:ascii="Arial" w:eastAsia="Times New Roman" w:hAnsi="Arial" w:cs="Arial"/>
      <w:b/>
      <w:bCs/>
      <w:color w:val="000000"/>
      <w:spacing w:val="2"/>
      <w:sz w:val="18"/>
      <w:szCs w:val="18"/>
      <w:lang w:val="fr-FR" w:eastAsia="fr-FR"/>
    </w:rPr>
  </w:style>
  <w:style w:type="character" w:customStyle="1" w:styleId="ParagraphedelisteCar">
    <w:name w:val="Paragraphe de liste Car"/>
    <w:aliases w:val="Bullets Car,References Car,Casella di testo Car,List Paragraph (numbered (a)) Car,Numbered List Paragraph Car,List Paragraph nowy Car,Liste 1 Car,Main numbered paragraph Car,List Paragraph Char Char Char Car,List Paragraph2 Car"/>
    <w:link w:val="Paragraphedeliste"/>
    <w:uiPriority w:val="34"/>
    <w:qFormat/>
    <w:locked/>
    <w:rsid w:val="008361B0"/>
    <w:rPr>
      <w:lang w:val="fr-FR"/>
    </w:rPr>
  </w:style>
  <w:style w:type="paragraph" w:customStyle="1" w:styleId="PuceRoseDtail">
    <w:name w:val="Puce Rose Détail"/>
    <w:basedOn w:val="Normal"/>
    <w:rsid w:val="008361B0"/>
    <w:pPr>
      <w:numPr>
        <w:numId w:val="1"/>
      </w:numPr>
      <w:tabs>
        <w:tab w:val="left" w:pos="800"/>
      </w:tabs>
      <w:spacing w:after="0" w:line="240" w:lineRule="auto"/>
    </w:pPr>
    <w:rPr>
      <w:rFonts w:ascii="Arial" w:eastAsia="Times New Roman" w:hAnsi="Arial" w:cs="Times New Roman"/>
      <w:sz w:val="18"/>
      <w:szCs w:val="20"/>
      <w:lang w:val="fr-FR" w:eastAsia="fr-FR"/>
    </w:rPr>
  </w:style>
  <w:style w:type="table" w:customStyle="1" w:styleId="HDTable">
    <w:name w:val="HD Table"/>
    <w:basedOn w:val="TableauNormal"/>
    <w:uiPriority w:val="99"/>
    <w:rsid w:val="008361B0"/>
    <w:pPr>
      <w:spacing w:after="0" w:line="240" w:lineRule="auto"/>
      <w:contextualSpacing/>
    </w:pPr>
    <w:rPr>
      <w:rFonts w:eastAsiaTheme="minorEastAsia"/>
      <w:lang w:bidi="en-US"/>
    </w:rPr>
    <w:tblP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Pr>
    <w:tblStylePr w:type="firstRow">
      <w:tblPr/>
      <w:tcPr>
        <w:shd w:val="clear" w:color="auto" w:fill="D9E2F3" w:themeFill="accent1" w:themeFillTint="33"/>
        <w:vAlign w:val="center"/>
      </w:tcPr>
    </w:tblStylePr>
  </w:style>
  <w:style w:type="character" w:customStyle="1" w:styleId="HDBold">
    <w:name w:val="HD_Bold"/>
    <w:basedOn w:val="Policepardfaut"/>
    <w:uiPriority w:val="99"/>
    <w:qFormat/>
    <w:rsid w:val="008361B0"/>
    <w:rPr>
      <w:b/>
      <w:spacing w:val="6"/>
    </w:rPr>
  </w:style>
  <w:style w:type="paragraph" w:customStyle="1" w:styleId="HDTableHeaderRow">
    <w:name w:val="HD_Table_HeaderRow"/>
    <w:basedOn w:val="Normal"/>
    <w:qFormat/>
    <w:rsid w:val="008361B0"/>
    <w:pPr>
      <w:spacing w:before="100" w:beforeAutospacing="1" w:after="0" w:afterAutospacing="1" w:line="240" w:lineRule="auto"/>
    </w:pPr>
    <w:rPr>
      <w:rFonts w:ascii="Calibri Light" w:eastAsiaTheme="minorEastAsia" w:hAnsi="Calibri Light"/>
      <w:b/>
      <w:color w:val="2F5496" w:themeColor="accent1" w:themeShade="BF"/>
      <w:sz w:val="20"/>
      <w:lang w:val="fr-FR" w:bidi="en-US"/>
    </w:rPr>
  </w:style>
  <w:style w:type="character" w:customStyle="1" w:styleId="Titre6Car">
    <w:name w:val="Titre 6 Car"/>
    <w:basedOn w:val="Policepardfaut"/>
    <w:link w:val="Titre6"/>
    <w:uiPriority w:val="9"/>
    <w:semiHidden/>
    <w:rsid w:val="008361B0"/>
    <w:rPr>
      <w:rFonts w:asciiTheme="majorHAnsi" w:eastAsiaTheme="majorEastAsia" w:hAnsiTheme="majorHAnsi" w:cstheme="majorBidi"/>
      <w:color w:val="1F3763" w:themeColor="accent1" w:themeShade="7F"/>
      <w:lang w:val="fr-CA"/>
    </w:rPr>
  </w:style>
  <w:style w:type="paragraph" w:styleId="Titre">
    <w:name w:val="Title"/>
    <w:basedOn w:val="Normal"/>
    <w:next w:val="Normal"/>
    <w:link w:val="TitreCar"/>
    <w:qFormat/>
    <w:rsid w:val="008361B0"/>
    <w:pPr>
      <w:spacing w:after="480" w:line="240" w:lineRule="auto"/>
      <w:jc w:val="center"/>
    </w:pPr>
    <w:rPr>
      <w:rFonts w:ascii="Times New Roman" w:eastAsia="Times New Roman" w:hAnsi="Times New Roman" w:cs="Times New Roman"/>
      <w:b/>
      <w:kern w:val="28"/>
      <w:sz w:val="48"/>
      <w:szCs w:val="20"/>
      <w:lang w:val="en-GB" w:eastAsia="en-GB"/>
    </w:rPr>
  </w:style>
  <w:style w:type="character" w:customStyle="1" w:styleId="TitreCar">
    <w:name w:val="Titre Car"/>
    <w:basedOn w:val="Policepardfaut"/>
    <w:link w:val="Titre"/>
    <w:rsid w:val="008361B0"/>
    <w:rPr>
      <w:rFonts w:ascii="Times New Roman" w:eastAsia="Times New Roman" w:hAnsi="Times New Roman" w:cs="Times New Roman"/>
      <w:b/>
      <w:kern w:val="28"/>
      <w:sz w:val="48"/>
      <w:szCs w:val="20"/>
      <w:lang w:val="en-GB" w:eastAsia="en-GB"/>
    </w:rPr>
  </w:style>
  <w:style w:type="paragraph" w:customStyle="1" w:styleId="Document1">
    <w:name w:val="Document 1"/>
    <w:rsid w:val="00C00F7C"/>
    <w:pPr>
      <w:keepNext/>
      <w:keepLines/>
      <w:widowControl w:val="0"/>
      <w:tabs>
        <w:tab w:val="left" w:pos="-720"/>
      </w:tabs>
      <w:suppressAutoHyphens/>
      <w:spacing w:after="0" w:line="240" w:lineRule="auto"/>
    </w:pPr>
    <w:rPr>
      <w:rFonts w:ascii="Univers 12pt" w:eastAsia="Times New Roman" w:hAnsi="Univers 12pt" w:cs="Times New Roman"/>
      <w:sz w:val="24"/>
      <w:szCs w:val="20"/>
      <w:lang w:val="en-GB" w:eastAsia="de-DE"/>
    </w:rPr>
  </w:style>
  <w:style w:type="paragraph" w:customStyle="1" w:styleId="TitelfrRubrik">
    <w:name w:val="Titel für Rubrik"/>
    <w:basedOn w:val="Normal"/>
    <w:rsid w:val="00C00F7C"/>
    <w:pPr>
      <w:widowControl w:val="0"/>
      <w:overflowPunct w:val="0"/>
      <w:autoSpaceDE w:val="0"/>
      <w:autoSpaceDN w:val="0"/>
      <w:adjustRightInd w:val="0"/>
      <w:spacing w:before="240" w:after="240" w:line="240" w:lineRule="auto"/>
      <w:textAlignment w:val="baseline"/>
    </w:pPr>
    <w:rPr>
      <w:rFonts w:ascii="Arial" w:eastAsia="Times New Roman" w:hAnsi="Arial" w:cs="Times New Roman"/>
      <w:caps/>
      <w:szCs w:val="20"/>
      <w:lang w:val="de-DE" w:eastAsia="de-DE"/>
    </w:rPr>
  </w:style>
  <w:style w:type="paragraph" w:customStyle="1" w:styleId="Default">
    <w:name w:val="Default"/>
    <w:rsid w:val="0042078D"/>
    <w:pPr>
      <w:autoSpaceDE w:val="0"/>
      <w:autoSpaceDN w:val="0"/>
      <w:adjustRightInd w:val="0"/>
      <w:spacing w:after="0" w:line="240" w:lineRule="auto"/>
    </w:pPr>
    <w:rPr>
      <w:rFonts w:ascii="Corbel" w:hAnsi="Corbel" w:cs="Corbel"/>
      <w:color w:val="000000"/>
      <w:sz w:val="24"/>
      <w:szCs w:val="24"/>
      <w:lang w:val="fr-FR"/>
    </w:rPr>
  </w:style>
  <w:style w:type="table" w:styleId="Grilledutableau">
    <w:name w:val="Table Grid"/>
    <w:basedOn w:val="TableauNormal"/>
    <w:uiPriority w:val="39"/>
    <w:rsid w:val="00FF4E59"/>
    <w:pPr>
      <w:spacing w:after="0" w:line="240" w:lineRule="auto"/>
    </w:pPr>
    <w:rPr>
      <w:rFonts w:ascii="Calibri" w:eastAsia="Calibri" w:hAnsi="Calibri" w:cs="Times New Roman"/>
      <w:sz w:val="20"/>
      <w:szCs w:val="20"/>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2">
    <w:name w:val="Body Text 2"/>
    <w:basedOn w:val="Normal"/>
    <w:link w:val="Corpsdetexte2Car"/>
    <w:unhideWhenUsed/>
    <w:rsid w:val="00FF4E59"/>
    <w:pPr>
      <w:tabs>
        <w:tab w:val="left" w:pos="-2410"/>
        <w:tab w:val="left" w:pos="-426"/>
        <w:tab w:val="left" w:pos="0"/>
        <w:tab w:val="right" w:pos="8364"/>
        <w:tab w:val="right" w:pos="8931"/>
        <w:tab w:val="right" w:pos="9299"/>
      </w:tabs>
      <w:suppressAutoHyphens/>
      <w:spacing w:after="0" w:line="240" w:lineRule="auto"/>
      <w:ind w:right="-199"/>
      <w:jc w:val="right"/>
    </w:pPr>
    <w:rPr>
      <w:rFonts w:ascii="Helv 8pt" w:eastAsia="Times New Roman" w:hAnsi="Helv 8pt" w:cs="Times New Roman"/>
      <w:sz w:val="18"/>
      <w:szCs w:val="20"/>
      <w:lang w:val="fr-FR" w:eastAsia="es-ES"/>
    </w:rPr>
  </w:style>
  <w:style w:type="character" w:customStyle="1" w:styleId="Corpsdetexte2Car">
    <w:name w:val="Corps de texte 2 Car"/>
    <w:basedOn w:val="Policepardfaut"/>
    <w:link w:val="Corpsdetexte2"/>
    <w:uiPriority w:val="99"/>
    <w:rsid w:val="00FF4E59"/>
    <w:rPr>
      <w:rFonts w:ascii="Helv 8pt" w:eastAsia="Times New Roman" w:hAnsi="Helv 8pt" w:cs="Times New Roman"/>
      <w:sz w:val="18"/>
      <w:szCs w:val="20"/>
      <w:lang w:val="fr-FR" w:eastAsia="es-ES"/>
    </w:rPr>
  </w:style>
  <w:style w:type="paragraph" w:styleId="Corpsdetexte">
    <w:name w:val="Body Text"/>
    <w:basedOn w:val="Normal"/>
    <w:link w:val="CorpsdetexteCar"/>
    <w:uiPriority w:val="99"/>
    <w:unhideWhenUsed/>
    <w:rsid w:val="00FF4E59"/>
    <w:pPr>
      <w:spacing w:after="120"/>
    </w:pPr>
    <w:rPr>
      <w:rFonts w:ascii="Calibri" w:eastAsia="Calibri" w:hAnsi="Calibri" w:cs="Times New Roman"/>
      <w:lang w:val="fr-FR"/>
    </w:rPr>
  </w:style>
  <w:style w:type="character" w:customStyle="1" w:styleId="CorpsdetexteCar">
    <w:name w:val="Corps de texte Car"/>
    <w:basedOn w:val="Policepardfaut"/>
    <w:link w:val="Corpsdetexte"/>
    <w:uiPriority w:val="99"/>
    <w:rsid w:val="00FF4E59"/>
    <w:rPr>
      <w:rFonts w:ascii="Calibri" w:eastAsia="Calibri" w:hAnsi="Calibri" w:cs="Times New Roman"/>
      <w:lang w:val="fr-FR"/>
    </w:rPr>
  </w:style>
  <w:style w:type="paragraph" w:customStyle="1" w:styleId="PuceBleue">
    <w:name w:val="Puce Bleue"/>
    <w:basedOn w:val="Normal"/>
    <w:rsid w:val="00F40ED1"/>
    <w:pPr>
      <w:numPr>
        <w:numId w:val="2"/>
      </w:numPr>
      <w:tabs>
        <w:tab w:val="left" w:pos="576"/>
      </w:tabs>
      <w:spacing w:before="20" w:after="20" w:line="240" w:lineRule="auto"/>
    </w:pPr>
    <w:rPr>
      <w:rFonts w:ascii="Arial" w:eastAsia="Times New Roman" w:hAnsi="Arial" w:cs="Times New Roman"/>
      <w:sz w:val="18"/>
      <w:szCs w:val="20"/>
      <w:lang w:val="fr-FR" w:eastAsia="fr-FR"/>
    </w:rPr>
  </w:style>
  <w:style w:type="paragraph" w:customStyle="1" w:styleId="NomdesocitUn">
    <w:name w:val="Nom de société Un"/>
    <w:basedOn w:val="Normal"/>
    <w:next w:val="Normal"/>
    <w:autoRedefine/>
    <w:uiPriority w:val="99"/>
    <w:rsid w:val="001B1BC9"/>
    <w:pPr>
      <w:spacing w:after="0" w:line="240" w:lineRule="auto"/>
      <w:ind w:left="57"/>
      <w:jc w:val="center"/>
    </w:pPr>
    <w:rPr>
      <w:rFonts w:ascii="Arial" w:hAnsi="Arial" w:cs="Arial"/>
      <w:bCs/>
      <w:sz w:val="18"/>
      <w:szCs w:val="18"/>
      <w:lang w:val="fr-FR"/>
    </w:rPr>
  </w:style>
  <w:style w:type="character" w:customStyle="1" w:styleId="fontstyle01">
    <w:name w:val="fontstyle01"/>
    <w:basedOn w:val="Policepardfaut"/>
    <w:rsid w:val="00EA7EE2"/>
    <w:rPr>
      <w:rFonts w:ascii="Calibri-Bold" w:hAnsi="Calibri-Bold" w:hint="default"/>
      <w:b/>
      <w:bCs/>
      <w:i w:val="0"/>
      <w:iCs w:val="0"/>
      <w:color w:val="000000"/>
      <w:sz w:val="24"/>
      <w:szCs w:val="24"/>
    </w:rPr>
  </w:style>
  <w:style w:type="character" w:customStyle="1" w:styleId="fontstyle21">
    <w:name w:val="fontstyle21"/>
    <w:basedOn w:val="Policepardfaut"/>
    <w:rsid w:val="00EA7EE2"/>
    <w:rPr>
      <w:rFonts w:ascii="SymbolMT" w:eastAsia="SymbolMT" w:hint="eastAsia"/>
      <w:b w:val="0"/>
      <w:bCs w:val="0"/>
      <w:i w:val="0"/>
      <w:iCs w:val="0"/>
      <w:color w:val="000000"/>
      <w:sz w:val="22"/>
      <w:szCs w:val="22"/>
    </w:rPr>
  </w:style>
  <w:style w:type="table" w:styleId="Grilledetableauclaire">
    <w:name w:val="Grid Table Light"/>
    <w:basedOn w:val="TableauNormal"/>
    <w:uiPriority w:val="40"/>
    <w:rsid w:val="00496A01"/>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aliases w:val="Kopfzeile Char Char, Char Char Char"/>
    <w:basedOn w:val="Normal"/>
    <w:link w:val="En-tteCar"/>
    <w:unhideWhenUsed/>
    <w:rsid w:val="00366DE0"/>
    <w:pPr>
      <w:tabs>
        <w:tab w:val="center" w:pos="4680"/>
        <w:tab w:val="right" w:pos="9360"/>
      </w:tabs>
      <w:spacing w:after="0" w:line="240" w:lineRule="auto"/>
      <w:ind w:firstLine="360"/>
    </w:pPr>
    <w:rPr>
      <w:rFonts w:ascii="Calibri" w:eastAsia="Times New Roman" w:hAnsi="Calibri" w:cs="Times New Roman"/>
      <w:lang w:val="fr-FR"/>
    </w:rPr>
  </w:style>
  <w:style w:type="character" w:customStyle="1" w:styleId="En-tteCar">
    <w:name w:val="En-tête Car"/>
    <w:aliases w:val="Kopfzeile Char Char Car, Char Char Char Car"/>
    <w:basedOn w:val="Policepardfaut"/>
    <w:link w:val="En-tte"/>
    <w:rsid w:val="00366DE0"/>
    <w:rPr>
      <w:rFonts w:ascii="Calibri" w:eastAsia="Times New Roman" w:hAnsi="Calibri" w:cs="Times New Roman"/>
      <w:lang w:val="fr-FR"/>
    </w:rPr>
  </w:style>
  <w:style w:type="paragraph" w:customStyle="1" w:styleId="xxyiv5265266281xmsonormal">
    <w:name w:val="x_x_yiv5265266281x_msonormal"/>
    <w:basedOn w:val="Normal"/>
    <w:rsid w:val="00366DE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1Car">
    <w:name w:val="Titre 1 Car"/>
    <w:basedOn w:val="Policepardfaut"/>
    <w:link w:val="Titre1"/>
    <w:uiPriority w:val="9"/>
    <w:rsid w:val="00352E83"/>
    <w:rPr>
      <w:rFonts w:ascii="Cambria" w:eastAsia="Times New Roman" w:hAnsi="Cambria" w:cs="Times New Roman"/>
      <w:b/>
      <w:bCs/>
      <w:color w:val="B35E06"/>
      <w:sz w:val="24"/>
      <w:szCs w:val="24"/>
      <w:lang w:val="fr-FR"/>
    </w:rPr>
  </w:style>
  <w:style w:type="character" w:customStyle="1" w:styleId="Titre3Car">
    <w:name w:val="Titre 3 Car"/>
    <w:basedOn w:val="Policepardfaut"/>
    <w:link w:val="Titre3"/>
    <w:uiPriority w:val="9"/>
    <w:semiHidden/>
    <w:rsid w:val="00352E83"/>
    <w:rPr>
      <w:rFonts w:asciiTheme="majorHAnsi" w:eastAsiaTheme="majorEastAsia" w:hAnsiTheme="majorHAnsi" w:cstheme="majorBidi"/>
      <w:color w:val="1F3763" w:themeColor="accent1" w:themeShade="7F"/>
      <w:sz w:val="24"/>
      <w:szCs w:val="24"/>
      <w:lang w:val="fr-FR"/>
    </w:rPr>
  </w:style>
  <w:style w:type="paragraph" w:customStyle="1" w:styleId="NormalJFD">
    <w:name w:val="Normal JFD"/>
    <w:basedOn w:val="Normal"/>
    <w:rsid w:val="00352E83"/>
    <w:pPr>
      <w:spacing w:after="240" w:line="240" w:lineRule="auto"/>
      <w:jc w:val="both"/>
    </w:pPr>
    <w:rPr>
      <w:rFonts w:ascii="Tahoma" w:eastAsia="Times New Roman" w:hAnsi="Tahoma" w:cs="Tahoma"/>
      <w:szCs w:val="24"/>
      <w:lang w:val="fr-FR" w:eastAsia="fr-FR"/>
    </w:rPr>
  </w:style>
  <w:style w:type="paragraph" w:styleId="Pieddepage">
    <w:name w:val="footer"/>
    <w:basedOn w:val="Normal"/>
    <w:link w:val="PieddepageCar"/>
    <w:uiPriority w:val="99"/>
    <w:unhideWhenUsed/>
    <w:rsid w:val="00352E83"/>
    <w:pPr>
      <w:tabs>
        <w:tab w:val="center" w:pos="4536"/>
        <w:tab w:val="right" w:pos="9072"/>
      </w:tabs>
      <w:spacing w:after="0" w:line="240" w:lineRule="auto"/>
      <w:ind w:firstLine="360"/>
    </w:pPr>
    <w:rPr>
      <w:rFonts w:ascii="Calibri" w:eastAsia="Times New Roman" w:hAnsi="Calibri" w:cs="Times New Roman"/>
      <w:lang w:val="fr-FR"/>
    </w:rPr>
  </w:style>
  <w:style w:type="character" w:customStyle="1" w:styleId="PieddepageCar">
    <w:name w:val="Pied de page Car"/>
    <w:basedOn w:val="Policepardfaut"/>
    <w:link w:val="Pieddepage"/>
    <w:uiPriority w:val="99"/>
    <w:rsid w:val="00352E83"/>
    <w:rPr>
      <w:rFonts w:ascii="Calibri" w:eastAsia="Times New Roman" w:hAnsi="Calibri" w:cs="Times New Roman"/>
      <w:lang w:val="fr-FR"/>
    </w:rPr>
  </w:style>
  <w:style w:type="character" w:customStyle="1" w:styleId="TextedebullesCar">
    <w:name w:val="Texte de bulles Car"/>
    <w:basedOn w:val="Policepardfaut"/>
    <w:link w:val="Textedebulles"/>
    <w:uiPriority w:val="99"/>
    <w:semiHidden/>
    <w:rsid w:val="00352E83"/>
    <w:rPr>
      <w:rFonts w:ascii="Segoe UI" w:eastAsia="Times New Roman" w:hAnsi="Segoe UI" w:cs="Segoe UI"/>
      <w:sz w:val="18"/>
      <w:szCs w:val="18"/>
    </w:rPr>
  </w:style>
  <w:style w:type="paragraph" w:styleId="Textedebulles">
    <w:name w:val="Balloon Text"/>
    <w:basedOn w:val="Normal"/>
    <w:link w:val="TextedebullesCar"/>
    <w:uiPriority w:val="99"/>
    <w:semiHidden/>
    <w:unhideWhenUsed/>
    <w:rsid w:val="00352E83"/>
    <w:pPr>
      <w:spacing w:after="0" w:line="240" w:lineRule="auto"/>
      <w:ind w:firstLine="360"/>
    </w:pPr>
    <w:rPr>
      <w:rFonts w:ascii="Segoe UI" w:eastAsia="Times New Roman" w:hAnsi="Segoe UI" w:cs="Segoe UI"/>
      <w:sz w:val="18"/>
      <w:szCs w:val="18"/>
      <w:lang w:val="en-US"/>
    </w:rPr>
  </w:style>
  <w:style w:type="character" w:customStyle="1" w:styleId="BalloonTextChar1">
    <w:name w:val="Balloon Text Char1"/>
    <w:basedOn w:val="Policepardfaut"/>
    <w:uiPriority w:val="99"/>
    <w:semiHidden/>
    <w:rsid w:val="00352E83"/>
    <w:rPr>
      <w:rFonts w:ascii="Segoe UI" w:hAnsi="Segoe UI" w:cs="Segoe UI"/>
      <w:sz w:val="18"/>
      <w:szCs w:val="18"/>
      <w:lang w:val="fr-CA"/>
    </w:rPr>
  </w:style>
  <w:style w:type="paragraph" w:customStyle="1" w:styleId="Puce1">
    <w:name w:val="Puce 1"/>
    <w:basedOn w:val="Normal"/>
    <w:qFormat/>
    <w:rsid w:val="00352E83"/>
    <w:pPr>
      <w:numPr>
        <w:numId w:val="6"/>
      </w:numPr>
      <w:spacing w:before="20" w:after="20" w:line="240" w:lineRule="auto"/>
    </w:pPr>
    <w:rPr>
      <w:rFonts w:ascii="Arial" w:eastAsia="Times New Roman" w:hAnsi="Arial" w:cs="Times New Roman"/>
      <w:sz w:val="18"/>
      <w:szCs w:val="18"/>
      <w:lang w:val="fr-FR" w:eastAsia="fr-FR"/>
    </w:rPr>
  </w:style>
  <w:style w:type="paragraph" w:customStyle="1" w:styleId="Listesansnumros">
    <w:name w:val="Liste sans numéros"/>
    <w:basedOn w:val="Listenumros"/>
    <w:qFormat/>
    <w:rsid w:val="00352E83"/>
    <w:pPr>
      <w:keepNext/>
      <w:numPr>
        <w:numId w:val="0"/>
      </w:numPr>
      <w:spacing w:before="20" w:after="20"/>
      <w:contextualSpacing w:val="0"/>
    </w:pPr>
    <w:rPr>
      <w:rFonts w:ascii="Arial" w:hAnsi="Arial"/>
      <w:b/>
      <w:color w:val="244061"/>
      <w:sz w:val="18"/>
      <w:szCs w:val="18"/>
      <w:lang w:val="en-GB" w:eastAsia="fr-FR"/>
    </w:rPr>
  </w:style>
  <w:style w:type="paragraph" w:styleId="Listenumros">
    <w:name w:val="List Number"/>
    <w:basedOn w:val="Normal"/>
    <w:uiPriority w:val="99"/>
    <w:semiHidden/>
    <w:unhideWhenUsed/>
    <w:rsid w:val="00352E83"/>
    <w:pPr>
      <w:numPr>
        <w:numId w:val="7"/>
      </w:numPr>
      <w:spacing w:after="0" w:line="240" w:lineRule="auto"/>
      <w:ind w:left="360" w:hanging="360"/>
      <w:contextualSpacing/>
    </w:pPr>
    <w:rPr>
      <w:rFonts w:ascii="Calibri" w:eastAsia="Times New Roman" w:hAnsi="Calibri" w:cs="Times New Roman"/>
      <w:lang w:val="fr-FR"/>
    </w:rPr>
  </w:style>
  <w:style w:type="paragraph" w:customStyle="1" w:styleId="Retraitdecorpsdetexte">
    <w:name w:val="Retrait de corps de texte"/>
    <w:basedOn w:val="Corpsdetexte"/>
    <w:uiPriority w:val="99"/>
    <w:rsid w:val="00352E83"/>
    <w:pPr>
      <w:autoSpaceDE w:val="0"/>
      <w:autoSpaceDN w:val="0"/>
      <w:adjustRightInd w:val="0"/>
      <w:spacing w:line="240" w:lineRule="auto"/>
      <w:ind w:left="283"/>
    </w:pPr>
    <w:rPr>
      <w:rFonts w:ascii="Liberation Serif" w:eastAsia="Times New Roman" w:hAnsi="Liberation Serif" w:cstheme="minorBidi"/>
      <w:sz w:val="24"/>
      <w:szCs w:val="24"/>
      <w:lang w:eastAsia="zh-CN"/>
    </w:rPr>
  </w:style>
  <w:style w:type="character" w:customStyle="1" w:styleId="PrformatHTMLCar">
    <w:name w:val="Préformaté HTML Car"/>
    <w:basedOn w:val="Policepardfaut"/>
    <w:link w:val="PrformatHTML"/>
    <w:uiPriority w:val="99"/>
    <w:semiHidden/>
    <w:rsid w:val="00352E83"/>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semiHidden/>
    <w:unhideWhenUsed/>
    <w:rsid w:val="0035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fr-FR"/>
    </w:rPr>
  </w:style>
  <w:style w:type="character" w:customStyle="1" w:styleId="HTMLPreformattedChar1">
    <w:name w:val="HTML Preformatted Char1"/>
    <w:basedOn w:val="Policepardfaut"/>
    <w:uiPriority w:val="99"/>
    <w:semiHidden/>
    <w:rsid w:val="00352E83"/>
    <w:rPr>
      <w:rFonts w:ascii="Consolas" w:hAnsi="Consolas"/>
      <w:sz w:val="20"/>
      <w:szCs w:val="20"/>
      <w:lang w:val="fr-CA"/>
    </w:rPr>
  </w:style>
  <w:style w:type="character" w:customStyle="1" w:styleId="y2iqfc">
    <w:name w:val="y2iqfc"/>
    <w:basedOn w:val="Policepardfaut"/>
    <w:rsid w:val="00352E83"/>
  </w:style>
  <w:style w:type="paragraph" w:customStyle="1" w:styleId="xmsonormal">
    <w:name w:val="x_msonormal"/>
    <w:basedOn w:val="Normal"/>
    <w:rsid w:val="00352E8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352E8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w8qarf">
    <w:name w:val="w8qarf"/>
    <w:basedOn w:val="Policepardfaut"/>
    <w:rsid w:val="00352E83"/>
  </w:style>
  <w:style w:type="character" w:customStyle="1" w:styleId="lrzxr">
    <w:name w:val="lrzxr"/>
    <w:basedOn w:val="Policepardfaut"/>
    <w:rsid w:val="00352E83"/>
  </w:style>
  <w:style w:type="character" w:styleId="Appelnotedebasdep">
    <w:name w:val="footnote reference"/>
    <w:basedOn w:val="Policepardfaut"/>
    <w:uiPriority w:val="99"/>
    <w:unhideWhenUsed/>
    <w:rsid w:val="00352E83"/>
    <w:rPr>
      <w:vertAlign w:val="superscript"/>
    </w:rPr>
  </w:style>
  <w:style w:type="character" w:styleId="Lienhypertextesuivivisit">
    <w:name w:val="FollowedHyperlink"/>
    <w:basedOn w:val="Policepardfaut"/>
    <w:uiPriority w:val="99"/>
    <w:semiHidden/>
    <w:unhideWhenUsed/>
    <w:rsid w:val="00635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48149">
      <w:bodyDiv w:val="1"/>
      <w:marLeft w:val="0"/>
      <w:marRight w:val="0"/>
      <w:marTop w:val="0"/>
      <w:marBottom w:val="0"/>
      <w:divBdr>
        <w:top w:val="none" w:sz="0" w:space="0" w:color="auto"/>
        <w:left w:val="none" w:sz="0" w:space="0" w:color="auto"/>
        <w:bottom w:val="none" w:sz="0" w:space="0" w:color="auto"/>
        <w:right w:val="none" w:sz="0" w:space="0" w:color="auto"/>
      </w:divBdr>
    </w:div>
    <w:div w:id="20294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andrianatoandr@worldbank.org" TargetMode="External"/><Relationship Id="rId13" Type="http://schemas.openxmlformats.org/officeDocument/2006/relationships/hyperlink" Target="mailto:zrandrianatoandr@worldbank.org" TargetMode="External"/><Relationship Id="rId18" Type="http://schemas.openxmlformats.org/officeDocument/2006/relationships/hyperlink" Target="mailto:voahangyrahel@gmail.com" TargetMode="External"/><Relationship Id="rId26" Type="http://schemas.openxmlformats.org/officeDocument/2006/relationships/hyperlink" Target="mailto:cstat@fid.mg" TargetMode="External"/><Relationship Id="rId3" Type="http://schemas.openxmlformats.org/officeDocument/2006/relationships/styles" Target="styles.xml"/><Relationship Id="rId21" Type="http://schemas.openxmlformats.org/officeDocument/2006/relationships/hyperlink" Target="mailto:gaetan.quesne@baastel.com" TargetMode="External"/><Relationship Id="rId34" Type="http://schemas.openxmlformats.org/officeDocument/2006/relationships/hyperlink" Target="mailto:axrasoam@yahoo.fr" TargetMode="External"/><Relationship Id="rId7" Type="http://schemas.openxmlformats.org/officeDocument/2006/relationships/hyperlink" Target="mailto:bmatchinda@unicef.org" TargetMode="External"/><Relationship Id="rId12" Type="http://schemas.openxmlformats.org/officeDocument/2006/relationships/hyperlink" Target="http://www.europlus.sk/" TargetMode="External"/><Relationship Id="rId17" Type="http://schemas.openxmlformats.org/officeDocument/2006/relationships/hyperlink" Target="mailto:adongmo-zebaze@edc.org" TargetMode="External"/><Relationship Id="rId25" Type="http://schemas.openxmlformats.org/officeDocument/2006/relationships/hyperlink" Target="mailto:jravelosoa@worldbank.org" TargetMode="External"/><Relationship Id="rId33" Type="http://schemas.openxmlformats.org/officeDocument/2006/relationships/hyperlink" Target="mailto:razafindranovona_oliviertheodule@yahoo.fr" TargetMode="External"/><Relationship Id="rId2" Type="http://schemas.openxmlformats.org/officeDocument/2006/relationships/numbering" Target="numbering.xml"/><Relationship Id="rId16" Type="http://schemas.openxmlformats.org/officeDocument/2006/relationships/hyperlink" Target="mailto:pauline@plan-eval.com" TargetMode="External"/><Relationship Id="rId20" Type="http://schemas.openxmlformats.org/officeDocument/2006/relationships/hyperlink" Target="http://www.baastel.com" TargetMode="External"/><Relationship Id="rId29" Type="http://schemas.openxmlformats.org/officeDocument/2006/relationships/hyperlink" Target="mailto:jralisiarisoa@gmail.com" TargetMode="External"/><Relationship Id="rId1" Type="http://schemas.openxmlformats.org/officeDocument/2006/relationships/customXml" Target="../customXml/item1.xml"/><Relationship Id="rId6" Type="http://schemas.openxmlformats.org/officeDocument/2006/relationships/hyperlink" Target="mailto:coordo@celcopnpse.mg" TargetMode="External"/><Relationship Id="rId11" Type="http://schemas.openxmlformats.org/officeDocument/2006/relationships/hyperlink" Target="https://www.google.com/search?q=learning+avenue+-+fabrice+henard&amp;sxsrf=ALiCzsZPbd42rlyiT20Y7pfqsXGOXY67pQ%3A1671727769444&amp;source=hp&amp;ei=mYqkY4mhGZG6gAadgIXgDw&amp;iflsig=AJiK0e8AAAAAY6SYqbLza5UMT9XnCml7Gkmj6iur54ed&amp;oq=Fabrice+Henard&amp;gs_lcp=Cgdnd3Mtd2l6EAEYATIFCAAQgAQyCQgAEBYQHhDxBDoECCMQJzoLCAAQgAQQsQMQgwE6EQguEIAEELEDEIMBEMcBENEDOggIABCABBCxAzoICAAQsQMQgwE6CAguENQCEIAEOgUILhCABDoLCC4QgAQQxwEQrwE6BggAEBYQHjoLCAAQFhAeEPEEEApQAFi3iwFgqa8BaABwAHgBgAGuDIgB_0OSAQ0zLTEuNy40LjAuMS4xmAEAoAEB&amp;sclient=gws-wiz" TargetMode="External"/><Relationship Id="rId24" Type="http://schemas.openxmlformats.org/officeDocument/2006/relationships/hyperlink" Target="mailto:zrandrianatoandr@worldbank.org" TargetMode="External"/><Relationship Id="rId32" Type="http://schemas.openxmlformats.org/officeDocument/2006/relationships/hyperlink" Target="mailto:adaheraden@unicef.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ravelosoa@worldbank.org" TargetMode="External"/><Relationship Id="rId23" Type="http://schemas.openxmlformats.org/officeDocument/2006/relationships/hyperlink" Target="mailto:zrandrianatoandr@worldbank.org" TargetMode="External"/><Relationship Id="rId28" Type="http://schemas.openxmlformats.org/officeDocument/2006/relationships/hyperlink" Target="mailto:r.rakotondrazaka@unesco.org" TargetMode="External"/><Relationship Id="rId36" Type="http://schemas.openxmlformats.org/officeDocument/2006/relationships/fontTable" Target="fontTable.xml"/><Relationship Id="rId10" Type="http://schemas.openxmlformats.org/officeDocument/2006/relationships/hyperlink" Target="mailto:fhenard@learningavenue.fr" TargetMode="External"/><Relationship Id="rId19" Type="http://schemas.openxmlformats.org/officeDocument/2006/relationships/hyperlink" Target="mailto:caetic.dev@gmail.com" TargetMode="External"/><Relationship Id="rId31" Type="http://schemas.openxmlformats.org/officeDocument/2006/relationships/hyperlink" Target="mailto:adelcourt@unicef.org" TargetMode="External"/><Relationship Id="rId4" Type="http://schemas.openxmlformats.org/officeDocument/2006/relationships/settings" Target="settings.xml"/><Relationship Id="rId9" Type="http://schemas.openxmlformats.org/officeDocument/2006/relationships/hyperlink" Target="mailto:julie.belanger@betterpurpose.co" TargetMode="External"/><Relationship Id="rId14" Type="http://schemas.openxmlformats.org/officeDocument/2006/relationships/hyperlink" Target="mailto:jpbheeka@unicef.org" TargetMode="External"/><Relationship Id="rId22" Type="http://schemas.openxmlformats.org/officeDocument/2006/relationships/hyperlink" Target="mailto:zrandrianatoandr@worldbank.org" TargetMode="External"/><Relationship Id="rId27" Type="http://schemas.openxmlformats.org/officeDocument/2006/relationships/hyperlink" Target="mailto:dssp.population@gmail.com" TargetMode="External"/><Relationship Id="rId30" Type="http://schemas.openxmlformats.org/officeDocument/2006/relationships/hyperlink" Target="mailto:tsprott@unicef.org" TargetMode="External"/><Relationship Id="rId35"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47D4-967E-439E-B5E0-DC87A21F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6350</Words>
  <Characters>34931</Characters>
  <Application>Microsoft Office Word</Application>
  <DocSecurity>0</DocSecurity>
  <Lines>291</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CCM Consulting3</dc:creator>
  <cp:keywords/>
  <dc:description/>
  <cp:lastModifiedBy>Paul RANDRIANIRINA</cp:lastModifiedBy>
  <cp:revision>2</cp:revision>
  <cp:lastPrinted>2025-11-12T03:11:00Z</cp:lastPrinted>
  <dcterms:created xsi:type="dcterms:W3CDTF">2025-11-12T03:12:00Z</dcterms:created>
  <dcterms:modified xsi:type="dcterms:W3CDTF">2025-11-12T03:12:00Z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fb6843db-d7ad-471a-89d6-2c8594f0c775</vt:lpwstr>
  </property>
</Properties>
</file>